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CF" w:rsidRPr="008434DB" w:rsidRDefault="002B4ACF" w:rsidP="002B4ACF">
      <w:pPr>
        <w:tabs>
          <w:tab w:val="left" w:pos="2694"/>
          <w:tab w:val="left" w:pos="3420"/>
        </w:tabs>
        <w:adjustRightInd w:val="0"/>
        <w:snapToGrid w:val="0"/>
        <w:spacing w:line="400" w:lineRule="exact"/>
        <w:jc w:val="center"/>
        <w:rPr>
          <w:rFonts w:ascii="黑体" w:eastAsia="黑体" w:hAnsi="宋体" w:cs="宋体"/>
          <w:bCs/>
          <w:kern w:val="0"/>
          <w:sz w:val="28"/>
          <w:szCs w:val="28"/>
          <w:lang w:val="zh-CN"/>
        </w:rPr>
      </w:pPr>
      <w:bookmarkStart w:id="0" w:name="OLE_LINK1"/>
      <w:bookmarkStart w:id="1" w:name="OLE_LINK3"/>
      <w:bookmarkStart w:id="2" w:name="OLE_LINK4"/>
      <w:r>
        <w:rPr>
          <w:rFonts w:ascii="黑体" w:eastAsia="黑体" w:hAnsi="宋体" w:cs="宋体" w:hint="eastAsia"/>
          <w:bCs/>
          <w:kern w:val="0"/>
          <w:sz w:val="28"/>
          <w:szCs w:val="28"/>
          <w:lang w:val="zh-CN"/>
        </w:rPr>
        <w:t>2019年～2023年通榆县县级专养公路小修保养项目</w:t>
      </w:r>
      <w:r w:rsidRPr="008434DB">
        <w:rPr>
          <w:rFonts w:ascii="黑体" w:eastAsia="黑体" w:hAnsi="宋体" w:cs="宋体" w:hint="eastAsia"/>
          <w:bCs/>
          <w:kern w:val="0"/>
          <w:sz w:val="28"/>
          <w:szCs w:val="28"/>
          <w:lang w:val="zh-CN"/>
        </w:rPr>
        <w:t>施工招标</w:t>
      </w:r>
    </w:p>
    <w:p w:rsidR="002B4ACF" w:rsidRPr="008434DB" w:rsidRDefault="002B4ACF" w:rsidP="002B4ACF">
      <w:pPr>
        <w:tabs>
          <w:tab w:val="left" w:pos="2694"/>
          <w:tab w:val="left" w:pos="3420"/>
        </w:tabs>
        <w:adjustRightInd w:val="0"/>
        <w:snapToGrid w:val="0"/>
        <w:spacing w:line="400" w:lineRule="exact"/>
        <w:jc w:val="center"/>
        <w:rPr>
          <w:rFonts w:ascii="黑体" w:eastAsia="黑体" w:hAnsi="宋体" w:cs="宋体"/>
          <w:bCs/>
          <w:kern w:val="0"/>
          <w:szCs w:val="21"/>
          <w:lang w:val="zh-CN"/>
        </w:rPr>
      </w:pPr>
    </w:p>
    <w:p w:rsidR="002B4ACF" w:rsidRPr="008434DB" w:rsidRDefault="002B4ACF" w:rsidP="002B4ACF">
      <w:pPr>
        <w:tabs>
          <w:tab w:val="left" w:pos="5010"/>
        </w:tabs>
        <w:autoSpaceDE w:val="0"/>
        <w:autoSpaceDN w:val="0"/>
        <w:adjustRightInd w:val="0"/>
        <w:jc w:val="center"/>
        <w:rPr>
          <w:rFonts w:ascii="黑体" w:eastAsia="黑体" w:hAnsi="宋体"/>
          <w:bCs/>
          <w:kern w:val="0"/>
          <w:sz w:val="40"/>
          <w:szCs w:val="32"/>
        </w:rPr>
      </w:pPr>
      <w:r w:rsidRPr="008434DB">
        <w:rPr>
          <w:rFonts w:ascii="黑体" w:eastAsia="黑体" w:hint="eastAsia"/>
          <w:sz w:val="40"/>
          <w:szCs w:val="32"/>
        </w:rPr>
        <w:t>招标公告</w:t>
      </w:r>
    </w:p>
    <w:p w:rsidR="002B4ACF" w:rsidRPr="008434DB" w:rsidRDefault="002B4ACF" w:rsidP="002B4ACF">
      <w:pPr>
        <w:pStyle w:val="3"/>
        <w:keepNext w:val="0"/>
        <w:keepLines w:val="0"/>
        <w:spacing w:before="0" w:after="0" w:line="400" w:lineRule="exact"/>
        <w:jc w:val="left"/>
        <w:rPr>
          <w:rFonts w:ascii="黑体" w:eastAsia="黑体"/>
          <w:b w:val="0"/>
          <w:bCs w:val="0"/>
          <w:sz w:val="30"/>
          <w:szCs w:val="30"/>
        </w:rPr>
      </w:pPr>
      <w:bookmarkStart w:id="3" w:name="_Toc248829791"/>
      <w:bookmarkStart w:id="4" w:name="_Toc262548124"/>
      <w:bookmarkStart w:id="5" w:name="_Toc5009235"/>
      <w:r w:rsidRPr="008434DB">
        <w:rPr>
          <w:rFonts w:ascii="黑体" w:eastAsia="黑体"/>
          <w:b w:val="0"/>
          <w:bCs w:val="0"/>
          <w:sz w:val="30"/>
          <w:szCs w:val="30"/>
        </w:rPr>
        <w:t>1.</w:t>
      </w:r>
      <w:r w:rsidRPr="008434DB">
        <w:rPr>
          <w:rFonts w:ascii="黑体" w:eastAsia="黑体" w:hint="eastAsia"/>
          <w:b w:val="0"/>
          <w:bCs w:val="0"/>
          <w:sz w:val="30"/>
          <w:szCs w:val="30"/>
        </w:rPr>
        <w:t>招标条件</w:t>
      </w:r>
      <w:bookmarkEnd w:id="3"/>
      <w:bookmarkEnd w:id="4"/>
      <w:bookmarkEnd w:id="5"/>
    </w:p>
    <w:p w:rsidR="002B4ACF" w:rsidRPr="008434DB" w:rsidRDefault="002B4ACF" w:rsidP="002B4ACF">
      <w:pPr>
        <w:autoSpaceDE w:val="0"/>
        <w:autoSpaceDN w:val="0"/>
        <w:adjustRightInd w:val="0"/>
        <w:spacing w:line="360" w:lineRule="exact"/>
        <w:ind w:firstLineChars="200" w:firstLine="420"/>
        <w:jc w:val="left"/>
        <w:rPr>
          <w:rFonts w:ascii="宋体" w:hAnsi="宋体"/>
          <w:szCs w:val="21"/>
        </w:rPr>
      </w:pPr>
      <w:bookmarkStart w:id="6" w:name="_Toc248829792"/>
      <w:r w:rsidRPr="008434DB">
        <w:rPr>
          <w:rFonts w:ascii="宋体" w:hAnsi="宋体" w:hint="eastAsia"/>
          <w:szCs w:val="21"/>
        </w:rPr>
        <w:t>本招标项目</w:t>
      </w:r>
      <w:r>
        <w:rPr>
          <w:rFonts w:ascii="宋体" w:hAnsi="宋体" w:hint="eastAsia"/>
          <w:szCs w:val="21"/>
        </w:rPr>
        <w:t>2019年～2023年通榆县县级专养公路小修保养项目</w:t>
      </w:r>
      <w:r w:rsidRPr="008434DB">
        <w:rPr>
          <w:rFonts w:ascii="宋体" w:hAnsi="宋体" w:hint="eastAsia"/>
          <w:szCs w:val="21"/>
        </w:rPr>
        <w:t>施工招标已列入计划，项目业主为</w:t>
      </w:r>
      <w:r w:rsidRPr="008434DB">
        <w:rPr>
          <w:rFonts w:ascii="宋体" w:hAnsi="宋体" w:cs="宋体" w:hint="eastAsia"/>
          <w:kern w:val="0"/>
          <w:szCs w:val="21"/>
          <w:lang w:val="zh-CN"/>
        </w:rPr>
        <w:t>通榆县公路管理段，</w:t>
      </w:r>
      <w:r w:rsidRPr="008434DB">
        <w:rPr>
          <w:rFonts w:ascii="宋体" w:hAnsi="宋体" w:hint="eastAsia"/>
          <w:szCs w:val="21"/>
        </w:rPr>
        <w:t>养护资金来自</w:t>
      </w:r>
      <w:r w:rsidRPr="008434DB">
        <w:rPr>
          <w:rFonts w:ascii="宋体" w:hAnsi="宋体" w:cs="宋体" w:hint="eastAsia"/>
          <w:kern w:val="0"/>
          <w:szCs w:val="21"/>
          <w:lang w:val="zh-CN"/>
        </w:rPr>
        <w:t>财政资金</w:t>
      </w:r>
      <w:r w:rsidRPr="008434DB">
        <w:rPr>
          <w:rFonts w:ascii="宋体" w:hAnsi="宋体" w:hint="eastAsia"/>
          <w:szCs w:val="21"/>
        </w:rPr>
        <w:t>，资</w:t>
      </w:r>
      <w:r w:rsidRPr="004E5665">
        <w:rPr>
          <w:rFonts w:ascii="宋体" w:hAnsi="宋体" w:hint="eastAsia"/>
          <w:szCs w:val="21"/>
        </w:rPr>
        <w:t>金按年度逐年落</w:t>
      </w:r>
      <w:r w:rsidRPr="008434DB">
        <w:rPr>
          <w:rFonts w:ascii="宋体" w:hAnsi="宋体" w:hint="eastAsia"/>
          <w:szCs w:val="21"/>
        </w:rPr>
        <w:t>实，招标人为</w:t>
      </w:r>
      <w:r w:rsidRPr="008434DB">
        <w:rPr>
          <w:rFonts w:ascii="宋体" w:hAnsi="宋体" w:cs="宋体" w:hint="eastAsia"/>
          <w:kern w:val="0"/>
          <w:szCs w:val="21"/>
          <w:lang w:val="zh-CN"/>
        </w:rPr>
        <w:t>通榆县公路管理段</w:t>
      </w:r>
      <w:r w:rsidRPr="008434DB">
        <w:rPr>
          <w:rFonts w:ascii="宋体" w:hAnsi="宋体" w:hint="eastAsia"/>
          <w:szCs w:val="21"/>
        </w:rPr>
        <w:t>。项目已具备招标条件，现对该项目的施工进行公开招标，采用资格后审。</w:t>
      </w:r>
    </w:p>
    <w:p w:rsidR="002B4ACF" w:rsidRPr="008434DB" w:rsidRDefault="002B4ACF" w:rsidP="002B4ACF">
      <w:pPr>
        <w:pStyle w:val="3"/>
        <w:keepNext w:val="0"/>
        <w:keepLines w:val="0"/>
        <w:spacing w:before="0" w:after="0" w:line="400" w:lineRule="exact"/>
        <w:jc w:val="left"/>
        <w:rPr>
          <w:rFonts w:ascii="黑体" w:eastAsia="黑体"/>
          <w:b w:val="0"/>
          <w:bCs w:val="0"/>
          <w:sz w:val="30"/>
          <w:szCs w:val="30"/>
        </w:rPr>
      </w:pPr>
      <w:bookmarkStart w:id="7" w:name="_Toc262548125"/>
      <w:bookmarkStart w:id="8" w:name="_Toc5009236"/>
      <w:r w:rsidRPr="008434DB">
        <w:rPr>
          <w:rFonts w:ascii="黑体" w:eastAsia="黑体"/>
          <w:b w:val="0"/>
          <w:bCs w:val="0"/>
          <w:sz w:val="30"/>
          <w:szCs w:val="30"/>
        </w:rPr>
        <w:t>2.</w:t>
      </w:r>
      <w:r w:rsidRPr="008434DB">
        <w:rPr>
          <w:rFonts w:ascii="黑体" w:eastAsia="黑体" w:hint="eastAsia"/>
          <w:b w:val="0"/>
          <w:bCs w:val="0"/>
          <w:sz w:val="30"/>
          <w:szCs w:val="30"/>
        </w:rPr>
        <w:t>项目概况与招标范围</w:t>
      </w:r>
      <w:bookmarkEnd w:id="6"/>
      <w:bookmarkEnd w:id="7"/>
      <w:bookmarkEnd w:id="8"/>
    </w:p>
    <w:p w:rsidR="002B4ACF" w:rsidRPr="008434DB" w:rsidRDefault="002B4ACF" w:rsidP="002B4ACF">
      <w:pPr>
        <w:snapToGrid w:val="0"/>
        <w:spacing w:line="400" w:lineRule="exact"/>
        <w:ind w:firstLineChars="200" w:firstLine="420"/>
        <w:rPr>
          <w:rFonts w:ascii="宋体" w:hAnsi="宋体"/>
          <w:szCs w:val="21"/>
        </w:rPr>
      </w:pPr>
      <w:bookmarkStart w:id="9" w:name="_Toc248829793"/>
      <w:bookmarkStart w:id="10" w:name="_Toc262548126"/>
      <w:r w:rsidRPr="008434DB">
        <w:rPr>
          <w:rFonts w:ascii="宋体" w:hAnsi="宋体" w:hint="eastAsia"/>
          <w:szCs w:val="21"/>
        </w:rPr>
        <w:t>2.1养护规模及招标范围</w:t>
      </w:r>
    </w:p>
    <w:p w:rsidR="002B4ACF" w:rsidRPr="008434DB" w:rsidRDefault="002B4ACF" w:rsidP="002B4ACF">
      <w:pPr>
        <w:spacing w:line="320" w:lineRule="exact"/>
        <w:ind w:firstLineChars="200" w:firstLine="420"/>
        <w:jc w:val="left"/>
        <w:rPr>
          <w:rFonts w:ascii="宋体" w:hAnsi="宋体"/>
          <w:szCs w:val="21"/>
        </w:rPr>
      </w:pPr>
      <w:r w:rsidRPr="008434DB">
        <w:rPr>
          <w:rFonts w:ascii="宋体" w:hAnsi="宋体" w:hint="eastAsia"/>
          <w:szCs w:val="21"/>
        </w:rPr>
        <w:t>本项目共分为一个标段，</w:t>
      </w:r>
      <w:r w:rsidRPr="008434DB">
        <w:rPr>
          <w:rFonts w:ascii="宋体" w:hint="eastAsia"/>
          <w:szCs w:val="21"/>
        </w:rPr>
        <w:t>洮向公路K35+600—K49+276，</w:t>
      </w:r>
      <w:r w:rsidRPr="008434DB">
        <w:rPr>
          <w:rFonts w:ascii="宋体" w:hAnsi="宋体" w:hint="eastAsia"/>
          <w:szCs w:val="21"/>
        </w:rPr>
        <w:t>里程长度为</w:t>
      </w:r>
      <w:r w:rsidRPr="008434DB">
        <w:rPr>
          <w:rFonts w:ascii="宋体" w:hint="eastAsia"/>
          <w:szCs w:val="21"/>
        </w:rPr>
        <w:t>13.676</w:t>
      </w:r>
      <w:r>
        <w:rPr>
          <w:rFonts w:ascii="宋体" w:hint="eastAsia"/>
          <w:szCs w:val="21"/>
        </w:rPr>
        <w:t>km</w:t>
      </w:r>
      <w:r w:rsidRPr="008434DB">
        <w:rPr>
          <w:rFonts w:ascii="宋体" w:hint="eastAsia"/>
          <w:szCs w:val="21"/>
        </w:rPr>
        <w:t>；通向公路K0+000—K68+800，</w:t>
      </w:r>
      <w:r w:rsidRPr="008434DB">
        <w:rPr>
          <w:rFonts w:ascii="宋体" w:hAnsi="宋体" w:hint="eastAsia"/>
          <w:szCs w:val="21"/>
        </w:rPr>
        <w:t>里程长度为</w:t>
      </w:r>
      <w:r w:rsidRPr="008434DB">
        <w:rPr>
          <w:rFonts w:ascii="宋体" w:hint="eastAsia"/>
          <w:szCs w:val="21"/>
        </w:rPr>
        <w:t>68.8</w:t>
      </w:r>
      <w:r w:rsidRPr="006425C7">
        <w:rPr>
          <w:rFonts w:ascii="宋体" w:hint="eastAsia"/>
          <w:szCs w:val="21"/>
        </w:rPr>
        <w:t xml:space="preserve"> </w:t>
      </w:r>
      <w:r>
        <w:rPr>
          <w:rFonts w:ascii="宋体" w:hint="eastAsia"/>
          <w:szCs w:val="21"/>
        </w:rPr>
        <w:t>km</w:t>
      </w:r>
      <w:r w:rsidRPr="008434DB">
        <w:rPr>
          <w:rFonts w:ascii="宋体" w:hint="eastAsia"/>
          <w:szCs w:val="21"/>
        </w:rPr>
        <w:t>；通联公路K0+000—K79+756</w:t>
      </w:r>
      <w:r w:rsidRPr="006425C7">
        <w:rPr>
          <w:rFonts w:ascii="宋体" w:hint="eastAsia"/>
          <w:szCs w:val="21"/>
        </w:rPr>
        <w:t xml:space="preserve"> </w:t>
      </w:r>
      <w:r>
        <w:rPr>
          <w:rFonts w:ascii="宋体" w:hint="eastAsia"/>
          <w:szCs w:val="21"/>
        </w:rPr>
        <w:t>km</w:t>
      </w:r>
      <w:r w:rsidRPr="008434DB">
        <w:rPr>
          <w:rFonts w:ascii="宋体" w:hint="eastAsia"/>
          <w:szCs w:val="21"/>
        </w:rPr>
        <w:t>，</w:t>
      </w:r>
      <w:r w:rsidRPr="008434DB">
        <w:rPr>
          <w:rFonts w:ascii="宋体" w:hAnsi="宋体" w:hint="eastAsia"/>
          <w:szCs w:val="21"/>
        </w:rPr>
        <w:t>里程长度为</w:t>
      </w:r>
      <w:r w:rsidRPr="008434DB">
        <w:rPr>
          <w:rFonts w:ascii="宋体" w:hint="eastAsia"/>
          <w:szCs w:val="21"/>
        </w:rPr>
        <w:t>79.756</w:t>
      </w:r>
      <w:r w:rsidRPr="006425C7">
        <w:rPr>
          <w:rFonts w:ascii="宋体" w:hint="eastAsia"/>
          <w:szCs w:val="21"/>
        </w:rPr>
        <w:t xml:space="preserve"> </w:t>
      </w:r>
      <w:r>
        <w:rPr>
          <w:rFonts w:ascii="宋体" w:hint="eastAsia"/>
          <w:szCs w:val="21"/>
        </w:rPr>
        <w:t>km</w:t>
      </w:r>
      <w:r w:rsidRPr="008434DB">
        <w:rPr>
          <w:rFonts w:ascii="宋体" w:hint="eastAsia"/>
          <w:szCs w:val="21"/>
        </w:rPr>
        <w:t>；二龙庙—工业园区K0+000—K9+468，</w:t>
      </w:r>
      <w:r w:rsidRPr="008434DB">
        <w:rPr>
          <w:rFonts w:ascii="宋体" w:hAnsi="宋体" w:hint="eastAsia"/>
          <w:szCs w:val="21"/>
        </w:rPr>
        <w:t>里程长度为</w:t>
      </w:r>
      <w:r w:rsidRPr="008434DB">
        <w:rPr>
          <w:rFonts w:ascii="宋体" w:hint="eastAsia"/>
          <w:szCs w:val="21"/>
        </w:rPr>
        <w:t>9.468</w:t>
      </w:r>
      <w:r w:rsidRPr="006425C7">
        <w:rPr>
          <w:rFonts w:ascii="宋体" w:hint="eastAsia"/>
          <w:szCs w:val="21"/>
        </w:rPr>
        <w:t xml:space="preserve"> </w:t>
      </w:r>
      <w:r>
        <w:rPr>
          <w:rFonts w:ascii="宋体" w:hint="eastAsia"/>
          <w:szCs w:val="21"/>
        </w:rPr>
        <w:t>km</w:t>
      </w:r>
      <w:r w:rsidRPr="008434DB">
        <w:rPr>
          <w:rFonts w:ascii="宋体" w:hint="eastAsia"/>
          <w:szCs w:val="21"/>
        </w:rPr>
        <w:t>，</w:t>
      </w:r>
      <w:r>
        <w:rPr>
          <w:rFonts w:ascii="宋体" w:hint="eastAsia"/>
          <w:szCs w:val="21"/>
        </w:rPr>
        <w:t>总里程为171.7</w:t>
      </w:r>
      <w:r w:rsidRPr="006425C7">
        <w:rPr>
          <w:rFonts w:ascii="宋体" w:hint="eastAsia"/>
          <w:szCs w:val="21"/>
        </w:rPr>
        <w:t xml:space="preserve"> </w:t>
      </w:r>
      <w:r>
        <w:rPr>
          <w:rFonts w:ascii="宋体" w:hint="eastAsia"/>
          <w:szCs w:val="21"/>
        </w:rPr>
        <w:t>km，</w:t>
      </w:r>
      <w:r w:rsidRPr="008434DB">
        <w:rPr>
          <w:rFonts w:ascii="宋体" w:hAnsi="宋体" w:hint="eastAsia"/>
          <w:szCs w:val="21"/>
        </w:rPr>
        <w:t>工程内容为2019-2023年小修保养工程。</w:t>
      </w:r>
    </w:p>
    <w:p w:rsidR="002B4ACF" w:rsidRPr="008434DB" w:rsidRDefault="002B4ACF" w:rsidP="002B4ACF">
      <w:pPr>
        <w:autoSpaceDE w:val="0"/>
        <w:autoSpaceDN w:val="0"/>
        <w:adjustRightInd w:val="0"/>
        <w:spacing w:line="400" w:lineRule="exact"/>
        <w:ind w:firstLineChars="200" w:firstLine="420"/>
        <w:rPr>
          <w:rFonts w:ascii="宋体" w:hAnsi="宋体"/>
          <w:szCs w:val="21"/>
        </w:rPr>
      </w:pPr>
      <w:r w:rsidRPr="008434DB">
        <w:rPr>
          <w:rFonts w:ascii="宋体" w:hAnsi="宋体" w:cs="宋体" w:hint="eastAsia"/>
          <w:kern w:val="0"/>
          <w:szCs w:val="21"/>
          <w:lang w:val="zh-CN"/>
        </w:rPr>
        <w:t xml:space="preserve">2.2 </w:t>
      </w:r>
      <w:r w:rsidRPr="008434DB">
        <w:rPr>
          <w:rFonts w:ascii="宋体" w:hAnsi="宋体" w:hint="eastAsia"/>
          <w:szCs w:val="21"/>
        </w:rPr>
        <w:t>计划工期：2019年～2023年，共5年。</w:t>
      </w:r>
    </w:p>
    <w:p w:rsidR="002B4ACF" w:rsidRPr="008434DB" w:rsidRDefault="002B4ACF" w:rsidP="002B4ACF">
      <w:pPr>
        <w:pStyle w:val="3"/>
        <w:keepNext w:val="0"/>
        <w:keepLines w:val="0"/>
        <w:spacing w:before="120" w:after="120" w:line="400" w:lineRule="exact"/>
        <w:jc w:val="left"/>
        <w:rPr>
          <w:rFonts w:ascii="黑体" w:eastAsia="黑体"/>
          <w:b w:val="0"/>
          <w:bCs w:val="0"/>
        </w:rPr>
      </w:pPr>
      <w:bookmarkStart w:id="11" w:name="_Toc5009237"/>
      <w:r w:rsidRPr="008434DB">
        <w:rPr>
          <w:rFonts w:ascii="黑体" w:eastAsia="黑体"/>
          <w:b w:val="0"/>
          <w:bCs w:val="0"/>
        </w:rPr>
        <w:t>3.</w:t>
      </w:r>
      <w:r w:rsidRPr="008434DB">
        <w:rPr>
          <w:rFonts w:ascii="黑体" w:eastAsia="黑体" w:hint="eastAsia"/>
          <w:b w:val="0"/>
          <w:bCs w:val="0"/>
        </w:rPr>
        <w:t>投标人最低资格要求</w:t>
      </w:r>
      <w:bookmarkEnd w:id="9"/>
      <w:bookmarkEnd w:id="10"/>
      <w:bookmarkEnd w:id="11"/>
    </w:p>
    <w:p w:rsidR="002B4ACF" w:rsidRPr="008434DB" w:rsidRDefault="002B4ACF" w:rsidP="002B4ACF">
      <w:pPr>
        <w:spacing w:line="400" w:lineRule="exact"/>
        <w:ind w:firstLineChars="200" w:firstLine="420"/>
        <w:rPr>
          <w:rFonts w:ascii="宋体" w:hAnsi="宋体"/>
          <w:szCs w:val="21"/>
        </w:rPr>
      </w:pPr>
      <w:bookmarkStart w:id="12" w:name="_Toc262548127"/>
      <w:bookmarkStart w:id="13" w:name="_Toc248829794"/>
      <w:r w:rsidRPr="008434DB">
        <w:rPr>
          <w:rFonts w:ascii="宋体" w:hAnsi="宋体" w:hint="eastAsia"/>
          <w:szCs w:val="21"/>
        </w:rPr>
        <w:t>3.1本次招标要求投标人具有独立法人资格，具有吉林省公路养护工程施工三类甲级或乙级资质，2016年1月1日以后（以验收证书时间为准），投标人应完成过1项县级公路及以上小修保养工程施工业绩，并在人员、设备、资金等方面具备相应的能力。</w:t>
      </w:r>
    </w:p>
    <w:p w:rsidR="002B4ACF" w:rsidRPr="008434DB" w:rsidRDefault="002B4ACF" w:rsidP="002B4ACF">
      <w:pPr>
        <w:spacing w:line="400" w:lineRule="exact"/>
        <w:ind w:firstLineChars="200" w:firstLine="420"/>
        <w:rPr>
          <w:rFonts w:ascii="宋体" w:hAnsi="宋体"/>
          <w:szCs w:val="21"/>
        </w:rPr>
      </w:pPr>
      <w:r w:rsidRPr="008434DB">
        <w:rPr>
          <w:rFonts w:ascii="宋体" w:hAnsi="宋体" w:hint="eastAsia"/>
          <w:szCs w:val="21"/>
        </w:rPr>
        <w:t>3.2本次招标不接受联合体投标。</w:t>
      </w:r>
    </w:p>
    <w:p w:rsidR="002B4ACF" w:rsidRPr="008434DB" w:rsidRDefault="002B4ACF" w:rsidP="002B4ACF">
      <w:pPr>
        <w:ind w:firstLineChars="200" w:firstLine="420"/>
        <w:rPr>
          <w:rFonts w:ascii="宋体" w:hAnsi="宋体"/>
          <w:szCs w:val="21"/>
        </w:rPr>
      </w:pPr>
      <w:r w:rsidRPr="008434DB">
        <w:rPr>
          <w:rFonts w:ascii="宋体" w:hAnsi="宋体" w:hint="eastAsia"/>
          <w:szCs w:val="21"/>
        </w:rPr>
        <w:t>3.3</w:t>
      </w:r>
      <w:r w:rsidRPr="00F81FC8">
        <w:rPr>
          <w:rFonts w:ascii="宋体" w:hAnsi="宋体" w:hint="eastAsia"/>
          <w:szCs w:val="21"/>
        </w:rPr>
        <w:t>拟投入的人员、设备不能与其他在建工程项目在同一施工期间内重复，如在施工过程中发现有重复现象，招标人有权终止合同，并由该中标人承担违约责任。</w:t>
      </w:r>
    </w:p>
    <w:p w:rsidR="002B4ACF" w:rsidRPr="008434DB" w:rsidRDefault="002B4ACF" w:rsidP="002B4ACF">
      <w:pPr>
        <w:spacing w:line="400" w:lineRule="exact"/>
        <w:ind w:firstLineChars="200" w:firstLine="420"/>
        <w:rPr>
          <w:rFonts w:ascii="宋体" w:hAnsi="宋体"/>
          <w:szCs w:val="21"/>
        </w:rPr>
      </w:pPr>
      <w:r w:rsidRPr="008434DB">
        <w:rPr>
          <w:rFonts w:ascii="宋体" w:hAnsi="宋体" w:hint="eastAsia"/>
          <w:szCs w:val="21"/>
        </w:rPr>
        <w:t>3.4与招标人存在利害关系可能影响招标公正性的单位，不得参加投标，单位负责人为同一人或者存在控股、管理关系的不同单位，不得参加同一标段投标，否则，相关投标均无效。</w:t>
      </w:r>
    </w:p>
    <w:p w:rsidR="002B4ACF" w:rsidRPr="008434DB" w:rsidRDefault="002B4ACF" w:rsidP="002B4ACF">
      <w:pPr>
        <w:spacing w:line="400" w:lineRule="exact"/>
        <w:ind w:leftChars="1" w:left="2" w:firstLineChars="200" w:firstLine="420"/>
        <w:rPr>
          <w:rFonts w:ascii="宋体" w:hAnsi="宋体"/>
          <w:szCs w:val="21"/>
        </w:rPr>
      </w:pPr>
      <w:r w:rsidRPr="008434DB">
        <w:rPr>
          <w:rFonts w:ascii="宋体" w:hAnsi="宋体"/>
          <w:szCs w:val="21"/>
        </w:rPr>
        <w:t>3.</w:t>
      </w:r>
      <w:r w:rsidRPr="008434DB">
        <w:rPr>
          <w:rFonts w:ascii="宋体" w:hAnsi="宋体" w:hint="eastAsia"/>
          <w:szCs w:val="21"/>
        </w:rPr>
        <w:t>5</w:t>
      </w:r>
      <w:r w:rsidRPr="008434DB">
        <w:rPr>
          <w:rFonts w:ascii="宋体" w:hAnsi="宋体" w:cs="宋体" w:hint="eastAsia"/>
          <w:kern w:val="0"/>
          <w:szCs w:val="21"/>
        </w:rPr>
        <w:t>在“信用中国”网站(http://www.creditchina.gov.cn/)中被列入失信被执行人名单的投标人，不得参加投标。</w:t>
      </w:r>
    </w:p>
    <w:p w:rsidR="002B4ACF" w:rsidRPr="008434DB" w:rsidRDefault="002B4ACF" w:rsidP="002B4ACF">
      <w:pPr>
        <w:pStyle w:val="3"/>
        <w:keepNext w:val="0"/>
        <w:keepLines w:val="0"/>
        <w:spacing w:before="120" w:after="120" w:line="400" w:lineRule="exact"/>
        <w:jc w:val="left"/>
        <w:rPr>
          <w:rFonts w:ascii="黑体" w:eastAsia="黑体"/>
          <w:b w:val="0"/>
          <w:bCs w:val="0"/>
        </w:rPr>
      </w:pPr>
      <w:bookmarkStart w:id="14" w:name="_Toc5009238"/>
      <w:r w:rsidRPr="008434DB">
        <w:rPr>
          <w:rFonts w:ascii="黑体" w:eastAsia="黑体" w:hint="eastAsia"/>
          <w:b w:val="0"/>
          <w:bCs w:val="0"/>
        </w:rPr>
        <w:t>4</w:t>
      </w:r>
      <w:r w:rsidRPr="008434DB">
        <w:rPr>
          <w:rFonts w:ascii="黑体" w:eastAsia="黑体"/>
          <w:b w:val="0"/>
          <w:bCs w:val="0"/>
        </w:rPr>
        <w:t>.</w:t>
      </w:r>
      <w:bookmarkEnd w:id="12"/>
      <w:r w:rsidRPr="008434DB">
        <w:rPr>
          <w:rFonts w:hint="eastAsia"/>
        </w:rPr>
        <w:t xml:space="preserve"> </w:t>
      </w:r>
      <w:r w:rsidRPr="008434DB">
        <w:rPr>
          <w:rFonts w:ascii="黑体" w:eastAsia="黑体" w:hint="eastAsia"/>
          <w:b w:val="0"/>
          <w:bCs w:val="0"/>
        </w:rPr>
        <w:t>投标报名及招标文件的获取</w:t>
      </w:r>
      <w:bookmarkEnd w:id="14"/>
    </w:p>
    <w:p w:rsidR="002B4ACF" w:rsidRPr="008434DB" w:rsidRDefault="002B4ACF" w:rsidP="002B4ACF">
      <w:pPr>
        <w:spacing w:line="400" w:lineRule="exact"/>
        <w:ind w:firstLineChars="200" w:firstLine="420"/>
        <w:rPr>
          <w:rFonts w:ascii="宋体" w:hAnsi="宋体"/>
          <w:szCs w:val="21"/>
        </w:rPr>
      </w:pPr>
      <w:r w:rsidRPr="008434DB">
        <w:rPr>
          <w:rFonts w:ascii="宋体" w:hAnsi="宋体" w:hint="eastAsia"/>
          <w:szCs w:val="21"/>
        </w:rPr>
        <w:t>凡有意参加投标者，请于2019年</w:t>
      </w:r>
      <w:r>
        <w:rPr>
          <w:rFonts w:ascii="宋体" w:hAnsi="宋体" w:hint="eastAsia"/>
          <w:szCs w:val="21"/>
        </w:rPr>
        <w:t>5</w:t>
      </w:r>
      <w:r w:rsidRPr="008434DB">
        <w:rPr>
          <w:rFonts w:ascii="宋体" w:hAnsi="宋体" w:hint="eastAsia"/>
          <w:szCs w:val="21"/>
        </w:rPr>
        <w:t>月</w:t>
      </w:r>
      <w:r>
        <w:rPr>
          <w:rFonts w:ascii="宋体" w:hAnsi="宋体" w:hint="eastAsia"/>
          <w:szCs w:val="21"/>
        </w:rPr>
        <w:t>5</w:t>
      </w:r>
      <w:r w:rsidRPr="008434DB">
        <w:rPr>
          <w:rFonts w:ascii="宋体" w:hAnsi="宋体" w:hint="eastAsia"/>
          <w:szCs w:val="21"/>
        </w:rPr>
        <w:t>日至2019年</w:t>
      </w:r>
      <w:r>
        <w:rPr>
          <w:rFonts w:ascii="宋体" w:hAnsi="宋体" w:hint="eastAsia"/>
          <w:szCs w:val="21"/>
        </w:rPr>
        <w:t>5</w:t>
      </w:r>
      <w:r w:rsidRPr="008434DB">
        <w:rPr>
          <w:rFonts w:ascii="宋体" w:hAnsi="宋体" w:hint="eastAsia"/>
          <w:szCs w:val="21"/>
        </w:rPr>
        <w:t>月</w:t>
      </w:r>
      <w:r>
        <w:rPr>
          <w:rFonts w:ascii="宋体" w:hAnsi="宋体" w:hint="eastAsia"/>
          <w:szCs w:val="21"/>
        </w:rPr>
        <w:t>9</w:t>
      </w:r>
      <w:r w:rsidRPr="008434DB">
        <w:rPr>
          <w:rFonts w:ascii="宋体" w:hAnsi="宋体" w:hint="eastAsia"/>
          <w:szCs w:val="21"/>
        </w:rPr>
        <w:t>日，每日上午8:30-11:00，下午14:30-17:00(北京时间，下同，国家法定节假日休息)自行在白城市公共资源交易平台（</w:t>
      </w:r>
      <w:r w:rsidRPr="008434DB">
        <w:rPr>
          <w:rFonts w:ascii="宋体" w:hAnsi="宋体"/>
          <w:szCs w:val="21"/>
        </w:rPr>
        <w:t>http://ggzy.jlbc.gov.cn/</w:t>
      </w:r>
      <w:r w:rsidRPr="008434DB">
        <w:rPr>
          <w:rFonts w:ascii="宋体" w:hAnsi="宋体" w:hint="eastAsia"/>
          <w:szCs w:val="21"/>
        </w:rPr>
        <w:t>）上注册、填写信息办理诚信入库进行网上报名并免费下载招标文件。没有系统下载记录或从其他途径获取的招标文件开标时一律按无效投标处理。通用范本（《公路工程标准施工招标文件》（2018年版））由投标人自行购买。</w:t>
      </w:r>
    </w:p>
    <w:p w:rsidR="002B4ACF" w:rsidRPr="008434DB" w:rsidRDefault="002B4ACF" w:rsidP="002B4ACF">
      <w:pPr>
        <w:pStyle w:val="3"/>
        <w:keepNext w:val="0"/>
        <w:keepLines w:val="0"/>
        <w:spacing w:before="120" w:after="120" w:line="400" w:lineRule="exact"/>
        <w:jc w:val="left"/>
        <w:rPr>
          <w:rFonts w:ascii="黑体" w:eastAsia="黑体"/>
          <w:b w:val="0"/>
          <w:bCs w:val="0"/>
        </w:rPr>
      </w:pPr>
      <w:bookmarkStart w:id="15" w:name="_Toc5009239"/>
      <w:bookmarkStart w:id="16" w:name="_Toc262548128"/>
      <w:r w:rsidRPr="008434DB">
        <w:rPr>
          <w:rFonts w:ascii="黑体" w:eastAsia="黑体"/>
          <w:b w:val="0"/>
          <w:bCs w:val="0"/>
        </w:rPr>
        <w:t>5</w:t>
      </w:r>
      <w:r w:rsidRPr="008434DB">
        <w:rPr>
          <w:rFonts w:ascii="黑体" w:eastAsia="黑体" w:hint="eastAsia"/>
          <w:b w:val="0"/>
          <w:bCs w:val="0"/>
        </w:rPr>
        <w:t>.评标办法</w:t>
      </w:r>
      <w:bookmarkEnd w:id="15"/>
    </w:p>
    <w:p w:rsidR="002B4ACF" w:rsidRPr="008434DB" w:rsidRDefault="002B4ACF" w:rsidP="002B4ACF">
      <w:pPr>
        <w:ind w:firstLineChars="200" w:firstLine="420"/>
      </w:pPr>
      <w:r w:rsidRPr="008434DB">
        <w:rPr>
          <w:rFonts w:hint="eastAsia"/>
        </w:rPr>
        <w:t>本次招标采用综合评分法（单信封形式）。</w:t>
      </w:r>
    </w:p>
    <w:p w:rsidR="002B4ACF" w:rsidRPr="008434DB" w:rsidRDefault="002B4ACF" w:rsidP="002B4ACF">
      <w:pPr>
        <w:pStyle w:val="3"/>
        <w:keepNext w:val="0"/>
        <w:keepLines w:val="0"/>
        <w:spacing w:before="120" w:after="120" w:line="400" w:lineRule="exact"/>
        <w:jc w:val="left"/>
        <w:rPr>
          <w:rFonts w:ascii="黑体" w:eastAsia="黑体"/>
          <w:b w:val="0"/>
          <w:bCs w:val="0"/>
        </w:rPr>
      </w:pPr>
      <w:bookmarkStart w:id="17" w:name="_Toc5009240"/>
      <w:r w:rsidRPr="008434DB">
        <w:rPr>
          <w:rFonts w:ascii="黑体" w:eastAsia="黑体" w:hint="eastAsia"/>
          <w:b w:val="0"/>
          <w:bCs w:val="0"/>
        </w:rPr>
        <w:lastRenderedPageBreak/>
        <w:t>6.投标文件的递交及相关事宜</w:t>
      </w:r>
      <w:bookmarkEnd w:id="16"/>
      <w:bookmarkEnd w:id="17"/>
    </w:p>
    <w:p w:rsidR="002B4ACF" w:rsidRPr="008434DB" w:rsidRDefault="002B4ACF" w:rsidP="002B4ACF">
      <w:pPr>
        <w:spacing w:line="400" w:lineRule="exact"/>
        <w:ind w:firstLineChars="200" w:firstLine="420"/>
        <w:rPr>
          <w:rFonts w:ascii="宋体" w:hAnsi="宋体"/>
        </w:rPr>
      </w:pPr>
      <w:bookmarkStart w:id="18" w:name="_Toc262548129"/>
      <w:r w:rsidRPr="008434DB">
        <w:rPr>
          <w:rFonts w:ascii="宋体" w:hAnsi="宋体" w:hint="eastAsia"/>
          <w:szCs w:val="21"/>
        </w:rPr>
        <w:t>6.1</w:t>
      </w:r>
      <w:r w:rsidRPr="008434DB">
        <w:rPr>
          <w:rFonts w:ascii="宋体" w:hAnsi="宋体" w:hint="eastAsia"/>
        </w:rPr>
        <w:t>招标人不组织工程现场踏勘，不召开投标预备会。</w:t>
      </w:r>
    </w:p>
    <w:p w:rsidR="002B4ACF" w:rsidRPr="008434DB" w:rsidRDefault="002B4ACF" w:rsidP="002B4ACF">
      <w:pPr>
        <w:autoSpaceDE w:val="0"/>
        <w:autoSpaceDN w:val="0"/>
        <w:adjustRightInd w:val="0"/>
        <w:spacing w:line="400" w:lineRule="exact"/>
        <w:ind w:firstLineChars="200" w:firstLine="420"/>
        <w:jc w:val="left"/>
        <w:rPr>
          <w:rFonts w:ascii="宋体" w:hAnsi="宋体"/>
          <w:szCs w:val="21"/>
        </w:rPr>
      </w:pPr>
      <w:r w:rsidRPr="008434DB">
        <w:rPr>
          <w:rFonts w:ascii="宋体" w:hAnsi="宋体" w:hint="eastAsia"/>
          <w:szCs w:val="21"/>
        </w:rPr>
        <w:t>6.2投标文件递交的截止时间（投标截止时间，下同）为2019年</w:t>
      </w:r>
      <w:r w:rsidRPr="002B4ACF">
        <w:rPr>
          <w:rFonts w:ascii="宋体" w:hAnsi="宋体" w:hint="eastAsia"/>
          <w:szCs w:val="21"/>
        </w:rPr>
        <w:t>5月2</w:t>
      </w:r>
      <w:r w:rsidR="00782178">
        <w:rPr>
          <w:rFonts w:ascii="宋体" w:hAnsi="宋体" w:hint="eastAsia"/>
          <w:szCs w:val="21"/>
        </w:rPr>
        <w:t>8</w:t>
      </w:r>
      <w:r w:rsidRPr="002B4ACF">
        <w:rPr>
          <w:rFonts w:ascii="宋体" w:hAnsi="宋体" w:hint="eastAsia"/>
          <w:szCs w:val="21"/>
        </w:rPr>
        <w:t>日9时</w:t>
      </w:r>
      <w:r w:rsidRPr="008434DB">
        <w:rPr>
          <w:rFonts w:ascii="宋体" w:hAnsi="宋体" w:hint="eastAsia"/>
          <w:szCs w:val="21"/>
        </w:rPr>
        <w:t>00分，投标人应于当日8时30分至9时00分将投标文件递交至白城市公共资源交易中心（白城市公园东路14号政务大厅6楼）开标室。</w:t>
      </w:r>
    </w:p>
    <w:p w:rsidR="002B4ACF" w:rsidRPr="008434DB" w:rsidRDefault="002B4ACF" w:rsidP="002B4ACF">
      <w:pPr>
        <w:spacing w:line="400" w:lineRule="exact"/>
        <w:ind w:firstLineChars="200" w:firstLine="420"/>
        <w:rPr>
          <w:rFonts w:ascii="宋体" w:hAnsi="宋体"/>
          <w:szCs w:val="21"/>
        </w:rPr>
      </w:pPr>
      <w:r w:rsidRPr="008434DB">
        <w:rPr>
          <w:rFonts w:ascii="宋体" w:hAnsi="宋体" w:hint="eastAsia"/>
          <w:szCs w:val="21"/>
        </w:rPr>
        <w:t>6.3逾期送达的、未送达指定地点的或不按照招标文件要求密封的投标文件，招标人将予以拒收。</w:t>
      </w:r>
    </w:p>
    <w:p w:rsidR="002B4ACF" w:rsidRPr="008434DB" w:rsidRDefault="002B4ACF" w:rsidP="002B4ACF">
      <w:pPr>
        <w:pStyle w:val="3"/>
        <w:keepNext w:val="0"/>
        <w:keepLines w:val="0"/>
        <w:spacing w:before="120" w:after="120" w:line="400" w:lineRule="exact"/>
        <w:jc w:val="left"/>
        <w:rPr>
          <w:rFonts w:ascii="黑体" w:eastAsia="黑体"/>
          <w:b w:val="0"/>
          <w:bCs w:val="0"/>
        </w:rPr>
      </w:pPr>
      <w:bookmarkStart w:id="19" w:name="_Toc5009241"/>
      <w:r w:rsidRPr="008434DB">
        <w:rPr>
          <w:rFonts w:ascii="黑体" w:eastAsia="黑体" w:hint="eastAsia"/>
          <w:b w:val="0"/>
          <w:bCs w:val="0"/>
        </w:rPr>
        <w:t>7</w:t>
      </w:r>
      <w:r w:rsidRPr="008434DB">
        <w:rPr>
          <w:rFonts w:ascii="黑体" w:eastAsia="黑体"/>
          <w:b w:val="0"/>
          <w:bCs w:val="0"/>
        </w:rPr>
        <w:t>.</w:t>
      </w:r>
      <w:r w:rsidRPr="008434DB">
        <w:rPr>
          <w:rFonts w:ascii="黑体" w:eastAsia="黑体" w:hint="eastAsia"/>
          <w:b w:val="0"/>
          <w:bCs w:val="0"/>
        </w:rPr>
        <w:t>发布公告的媒介</w:t>
      </w:r>
      <w:bookmarkEnd w:id="18"/>
      <w:bookmarkEnd w:id="19"/>
    </w:p>
    <w:p w:rsidR="002B4ACF" w:rsidRPr="008434DB" w:rsidRDefault="002B4ACF" w:rsidP="002B4ACF">
      <w:pPr>
        <w:spacing w:line="400" w:lineRule="exact"/>
        <w:ind w:firstLineChars="200" w:firstLine="420"/>
        <w:rPr>
          <w:rFonts w:ascii="宋体" w:hAnsi="宋体"/>
          <w:szCs w:val="21"/>
        </w:rPr>
      </w:pPr>
      <w:r w:rsidRPr="008434DB">
        <w:rPr>
          <w:rFonts w:hint="eastAsia"/>
          <w:szCs w:val="21"/>
        </w:rPr>
        <w:t>本次招标公告同时在</w:t>
      </w:r>
      <w:r w:rsidRPr="008434DB">
        <w:rPr>
          <w:rFonts w:ascii="宋体" w:hAnsi="宋体" w:hint="eastAsia"/>
          <w:szCs w:val="21"/>
        </w:rPr>
        <w:t>白城市公共资源交易平台和白城市交通运输局网站</w:t>
      </w:r>
      <w:r w:rsidRPr="008434DB">
        <w:rPr>
          <w:rFonts w:hint="eastAsia"/>
          <w:szCs w:val="21"/>
        </w:rPr>
        <w:t>上发布</w:t>
      </w:r>
      <w:r w:rsidRPr="008434DB">
        <w:rPr>
          <w:rFonts w:ascii="宋体" w:hAnsi="宋体" w:hint="eastAsia"/>
          <w:szCs w:val="21"/>
        </w:rPr>
        <w:t>。</w:t>
      </w:r>
    </w:p>
    <w:p w:rsidR="002B4ACF" w:rsidRPr="008434DB" w:rsidRDefault="002B4ACF" w:rsidP="002B4ACF">
      <w:pPr>
        <w:pStyle w:val="3"/>
        <w:keepNext w:val="0"/>
        <w:keepLines w:val="0"/>
        <w:spacing w:before="120" w:after="120" w:line="400" w:lineRule="exact"/>
        <w:jc w:val="left"/>
        <w:rPr>
          <w:rFonts w:ascii="黑体" w:eastAsia="黑体"/>
          <w:b w:val="0"/>
          <w:bCs w:val="0"/>
        </w:rPr>
      </w:pPr>
      <w:bookmarkStart w:id="20" w:name="_Toc5009242"/>
      <w:r w:rsidRPr="008434DB">
        <w:rPr>
          <w:rFonts w:ascii="黑体" w:eastAsia="黑体" w:hint="eastAsia"/>
          <w:b w:val="0"/>
          <w:bCs w:val="0"/>
        </w:rPr>
        <w:t>8</w:t>
      </w:r>
      <w:r w:rsidRPr="008434DB">
        <w:rPr>
          <w:rFonts w:ascii="黑体" w:eastAsia="黑体"/>
          <w:b w:val="0"/>
          <w:bCs w:val="0"/>
        </w:rPr>
        <w:t>.</w:t>
      </w:r>
      <w:r w:rsidRPr="008434DB">
        <w:rPr>
          <w:rFonts w:ascii="黑体" w:eastAsia="黑体" w:hint="eastAsia"/>
          <w:b w:val="0"/>
          <w:bCs w:val="0"/>
        </w:rPr>
        <w:t>公示</w:t>
      </w:r>
      <w:bookmarkEnd w:id="20"/>
    </w:p>
    <w:p w:rsidR="002B4ACF" w:rsidRPr="008434DB" w:rsidRDefault="002B4ACF" w:rsidP="002B4ACF">
      <w:pPr>
        <w:spacing w:line="400" w:lineRule="exact"/>
        <w:ind w:firstLineChars="200" w:firstLine="420"/>
        <w:rPr>
          <w:rFonts w:ascii="宋体" w:hAnsi="宋体"/>
          <w:szCs w:val="21"/>
        </w:rPr>
      </w:pPr>
      <w:r w:rsidRPr="008434DB">
        <w:rPr>
          <w:rFonts w:ascii="宋体" w:hAnsi="宋体" w:hint="eastAsia"/>
          <w:szCs w:val="21"/>
        </w:rPr>
        <w:t>8.1本次招标的关键内容在白城市交通运输局网站上公示。</w:t>
      </w:r>
    </w:p>
    <w:p w:rsidR="002B4ACF" w:rsidRPr="008434DB" w:rsidRDefault="002B4ACF" w:rsidP="002B4ACF">
      <w:pPr>
        <w:spacing w:line="400" w:lineRule="exact"/>
        <w:ind w:firstLineChars="200" w:firstLine="420"/>
        <w:rPr>
          <w:rFonts w:ascii="宋体" w:hAnsi="宋体"/>
          <w:szCs w:val="21"/>
        </w:rPr>
      </w:pPr>
      <w:r w:rsidRPr="008434DB">
        <w:rPr>
          <w:rFonts w:ascii="宋体" w:hAnsi="宋体" w:hint="eastAsia"/>
          <w:szCs w:val="21"/>
        </w:rPr>
        <w:t>8.2招标人将中标候选人在白城市公共资源交易平台和白城市交通运输局网站</w:t>
      </w:r>
      <w:r w:rsidRPr="008434DB">
        <w:rPr>
          <w:rFonts w:hint="eastAsia"/>
          <w:szCs w:val="21"/>
        </w:rPr>
        <w:t>上</w:t>
      </w:r>
      <w:r w:rsidRPr="008434DB">
        <w:rPr>
          <w:rFonts w:ascii="宋体" w:hAnsi="宋体" w:hint="eastAsia"/>
          <w:szCs w:val="21"/>
        </w:rPr>
        <w:t>公示。</w:t>
      </w:r>
    </w:p>
    <w:p w:rsidR="002B4ACF" w:rsidRPr="008434DB" w:rsidRDefault="002B4ACF" w:rsidP="002B4ACF">
      <w:pPr>
        <w:pStyle w:val="3"/>
        <w:keepNext w:val="0"/>
        <w:keepLines w:val="0"/>
        <w:spacing w:before="120" w:after="120" w:line="415" w:lineRule="auto"/>
        <w:jc w:val="left"/>
        <w:rPr>
          <w:rFonts w:ascii="黑体" w:eastAsia="黑体"/>
          <w:b w:val="0"/>
          <w:bCs w:val="0"/>
        </w:rPr>
      </w:pPr>
      <w:bookmarkStart w:id="21" w:name="_Toc262548130"/>
      <w:bookmarkStart w:id="22" w:name="_Toc325703929"/>
      <w:bookmarkStart w:id="23" w:name="_Toc332810257"/>
      <w:bookmarkStart w:id="24" w:name="_Toc5009243"/>
      <w:bookmarkEnd w:id="13"/>
      <w:r w:rsidRPr="008434DB">
        <w:rPr>
          <w:rFonts w:ascii="黑体" w:eastAsia="黑体" w:hint="eastAsia"/>
          <w:b w:val="0"/>
          <w:bCs w:val="0"/>
        </w:rPr>
        <w:t>9.联系方式</w:t>
      </w:r>
      <w:bookmarkEnd w:id="21"/>
      <w:bookmarkEnd w:id="22"/>
      <w:bookmarkEnd w:id="23"/>
      <w:bookmarkEnd w:id="24"/>
    </w:p>
    <w:p w:rsidR="002B4ACF" w:rsidRPr="008434DB" w:rsidRDefault="002B4ACF" w:rsidP="002B4ACF">
      <w:pPr>
        <w:spacing w:line="400" w:lineRule="exact"/>
        <w:rPr>
          <w:rFonts w:ascii="宋体" w:hAnsi="宋体"/>
          <w:szCs w:val="21"/>
        </w:rPr>
      </w:pPr>
      <w:r w:rsidRPr="008434DB">
        <w:rPr>
          <w:rFonts w:ascii="宋体" w:hAnsi="宋体" w:hint="eastAsia"/>
          <w:szCs w:val="21"/>
        </w:rPr>
        <w:t>招 标 人: 通榆县公路管理段</w:t>
      </w:r>
      <w:r w:rsidR="005B0FA8">
        <w:rPr>
          <w:rFonts w:ascii="宋体" w:hAnsi="宋体" w:hint="eastAsia"/>
          <w:szCs w:val="21"/>
        </w:rPr>
        <w:t xml:space="preserve">                  </w:t>
      </w:r>
      <w:r w:rsidRPr="008434DB">
        <w:rPr>
          <w:rFonts w:ascii="宋体" w:hAnsi="宋体" w:hint="eastAsia"/>
          <w:szCs w:val="21"/>
        </w:rPr>
        <w:t xml:space="preserve"> 招标代理机构:吉林省华洋工程咨询有限公司</w:t>
      </w:r>
    </w:p>
    <w:p w:rsidR="002B4ACF" w:rsidRPr="008434DB" w:rsidRDefault="002B4ACF" w:rsidP="002B4ACF">
      <w:pPr>
        <w:spacing w:line="400" w:lineRule="exact"/>
        <w:rPr>
          <w:rFonts w:ascii="宋体" w:hAnsi="宋体"/>
          <w:szCs w:val="21"/>
        </w:rPr>
      </w:pPr>
      <w:r w:rsidRPr="008434DB">
        <w:rPr>
          <w:rFonts w:ascii="宋体" w:hAnsi="宋体" w:hint="eastAsia"/>
          <w:szCs w:val="21"/>
        </w:rPr>
        <w:t>地    址: 通榆县向海大街1130号</w:t>
      </w:r>
      <w:r w:rsidR="005B0FA8">
        <w:rPr>
          <w:rFonts w:ascii="宋体" w:hAnsi="宋体" w:hint="eastAsia"/>
          <w:szCs w:val="21"/>
        </w:rPr>
        <w:t xml:space="preserve">      </w:t>
      </w:r>
      <w:r w:rsidRPr="008434DB">
        <w:rPr>
          <w:rFonts w:ascii="宋体" w:hAnsi="宋体" w:hint="eastAsia"/>
          <w:szCs w:val="21"/>
        </w:rPr>
        <w:t xml:space="preserve"> </w:t>
      </w:r>
      <w:r w:rsidR="005B0FA8">
        <w:rPr>
          <w:rFonts w:ascii="宋体" w:hAnsi="宋体" w:hint="eastAsia"/>
          <w:szCs w:val="21"/>
        </w:rPr>
        <w:t xml:space="preserve">      </w:t>
      </w:r>
      <w:r w:rsidRPr="008434DB">
        <w:rPr>
          <w:rFonts w:ascii="宋体" w:hAnsi="宋体" w:hint="eastAsia"/>
          <w:szCs w:val="21"/>
        </w:rPr>
        <w:t xml:space="preserve"> 地    址: 长春市朝阳区和光路16号</w:t>
      </w:r>
    </w:p>
    <w:p w:rsidR="002B4ACF" w:rsidRPr="008434DB" w:rsidRDefault="002B4ACF" w:rsidP="002B4ACF">
      <w:pPr>
        <w:spacing w:line="400" w:lineRule="exact"/>
        <w:rPr>
          <w:rFonts w:ascii="宋体" w:hAnsi="宋体"/>
          <w:szCs w:val="21"/>
        </w:rPr>
      </w:pPr>
      <w:r w:rsidRPr="008434DB">
        <w:rPr>
          <w:rFonts w:ascii="宋体" w:hAnsi="宋体" w:hint="eastAsia"/>
          <w:szCs w:val="21"/>
        </w:rPr>
        <w:t>邮    编: 1</w:t>
      </w:r>
      <w:r w:rsidR="005B0FA8">
        <w:rPr>
          <w:rFonts w:ascii="宋体" w:hAnsi="宋体" w:hint="eastAsia"/>
          <w:szCs w:val="21"/>
        </w:rPr>
        <w:t xml:space="preserve">37200                     </w:t>
      </w:r>
      <w:r w:rsidRPr="008434DB">
        <w:rPr>
          <w:rFonts w:ascii="宋体" w:hAnsi="宋体" w:hint="eastAsia"/>
          <w:szCs w:val="21"/>
        </w:rPr>
        <w:t xml:space="preserve"> </w:t>
      </w:r>
      <w:r w:rsidR="005B0FA8">
        <w:rPr>
          <w:rFonts w:ascii="宋体" w:hAnsi="宋体" w:hint="eastAsia"/>
          <w:szCs w:val="21"/>
        </w:rPr>
        <w:t xml:space="preserve">      </w:t>
      </w:r>
      <w:r w:rsidRPr="008434DB">
        <w:rPr>
          <w:rFonts w:ascii="宋体" w:hAnsi="宋体" w:hint="eastAsia"/>
          <w:szCs w:val="21"/>
        </w:rPr>
        <w:t xml:space="preserve"> 邮    编: 130021</w:t>
      </w:r>
    </w:p>
    <w:p w:rsidR="002B4ACF" w:rsidRPr="008434DB" w:rsidRDefault="002B4ACF" w:rsidP="002B4ACF">
      <w:pPr>
        <w:spacing w:line="400" w:lineRule="exact"/>
        <w:rPr>
          <w:rFonts w:ascii="宋体" w:hAnsi="宋体"/>
          <w:szCs w:val="21"/>
        </w:rPr>
      </w:pPr>
      <w:r w:rsidRPr="008434DB">
        <w:rPr>
          <w:rFonts w:ascii="宋体" w:hAnsi="宋体" w:hint="eastAsia"/>
          <w:szCs w:val="21"/>
        </w:rPr>
        <w:t>联 系 人: 孙世军                             联 系 人: 车万里、李洪涛、孙静、梁新通</w:t>
      </w:r>
    </w:p>
    <w:p w:rsidR="002B4ACF" w:rsidRPr="008434DB" w:rsidRDefault="002B4ACF" w:rsidP="002B4ACF">
      <w:pPr>
        <w:spacing w:line="400" w:lineRule="exact"/>
        <w:rPr>
          <w:rFonts w:ascii="宋体" w:hAnsi="宋体"/>
          <w:szCs w:val="21"/>
        </w:rPr>
      </w:pPr>
      <w:r w:rsidRPr="008434DB">
        <w:rPr>
          <w:rFonts w:ascii="宋体" w:hAnsi="宋体" w:hint="eastAsia"/>
          <w:szCs w:val="21"/>
        </w:rPr>
        <w:t xml:space="preserve">电    话: </w:t>
      </w:r>
      <w:r w:rsidRPr="008434DB">
        <w:rPr>
          <w:rFonts w:ascii="宋体" w:hAnsi="宋体"/>
          <w:szCs w:val="21"/>
        </w:rPr>
        <w:t>0436-</w:t>
      </w:r>
      <w:r w:rsidRPr="008434DB">
        <w:rPr>
          <w:rFonts w:ascii="宋体" w:hAnsi="宋体" w:hint="eastAsia"/>
          <w:szCs w:val="21"/>
        </w:rPr>
        <w:t>4222014                       电    话: 0431－85368866</w:t>
      </w:r>
    </w:p>
    <w:p w:rsidR="002B4ACF" w:rsidRPr="008434DB" w:rsidRDefault="002B4ACF" w:rsidP="002B4ACF">
      <w:pPr>
        <w:spacing w:line="400" w:lineRule="exact"/>
        <w:rPr>
          <w:rFonts w:ascii="宋体" w:hAnsi="宋体"/>
          <w:szCs w:val="21"/>
        </w:rPr>
      </w:pPr>
      <w:r w:rsidRPr="008434DB">
        <w:rPr>
          <w:rFonts w:ascii="宋体" w:hAnsi="宋体" w:hint="eastAsia"/>
          <w:szCs w:val="21"/>
        </w:rPr>
        <w:t xml:space="preserve">传    真: </w:t>
      </w:r>
      <w:r w:rsidRPr="008434DB">
        <w:rPr>
          <w:rFonts w:ascii="宋体" w:hAnsi="宋体"/>
          <w:szCs w:val="21"/>
        </w:rPr>
        <w:t>0436-</w:t>
      </w:r>
      <w:r w:rsidRPr="008434DB">
        <w:rPr>
          <w:rFonts w:ascii="宋体" w:hAnsi="宋体" w:hint="eastAsia"/>
          <w:szCs w:val="21"/>
        </w:rPr>
        <w:t>4222014                       传    真: 0431－85368866</w:t>
      </w:r>
    </w:p>
    <w:p w:rsidR="002B4ACF" w:rsidRPr="008434DB" w:rsidRDefault="002B4ACF" w:rsidP="002B4ACF">
      <w:pPr>
        <w:spacing w:line="400" w:lineRule="exact"/>
        <w:rPr>
          <w:rFonts w:ascii="宋体" w:hAnsi="宋体"/>
          <w:szCs w:val="21"/>
        </w:rPr>
      </w:pPr>
      <w:r w:rsidRPr="008434DB">
        <w:rPr>
          <w:rFonts w:ascii="宋体" w:hAnsi="宋体" w:hint="eastAsia"/>
          <w:szCs w:val="21"/>
        </w:rPr>
        <w:t>电子邮件：                                   电子邮件：</w:t>
      </w:r>
      <w:hyperlink r:id="rId4" w:history="1">
        <w:r w:rsidRPr="008434DB">
          <w:rPr>
            <w:rFonts w:hint="eastAsia"/>
          </w:rPr>
          <w:t>jlshyzxgs@163.com</w:t>
        </w:r>
      </w:hyperlink>
    </w:p>
    <w:p w:rsidR="002B4ACF" w:rsidRPr="008434DB" w:rsidRDefault="002B4ACF" w:rsidP="002B4ACF">
      <w:pPr>
        <w:spacing w:line="400" w:lineRule="exact"/>
        <w:rPr>
          <w:rFonts w:ascii="宋体" w:hAnsi="宋体"/>
          <w:szCs w:val="21"/>
        </w:rPr>
      </w:pPr>
      <w:r w:rsidRPr="008434DB">
        <w:rPr>
          <w:rFonts w:ascii="宋体" w:hAnsi="宋体" w:hint="eastAsia"/>
          <w:szCs w:val="21"/>
        </w:rPr>
        <w:t>网    址：                                   网    址：</w:t>
      </w:r>
    </w:p>
    <w:p w:rsidR="002B4ACF" w:rsidRPr="008434DB" w:rsidRDefault="002B4ACF" w:rsidP="002B4ACF">
      <w:pPr>
        <w:spacing w:line="400" w:lineRule="exact"/>
        <w:rPr>
          <w:rFonts w:ascii="宋体" w:hAnsi="宋体"/>
          <w:szCs w:val="21"/>
        </w:rPr>
      </w:pPr>
      <w:r w:rsidRPr="008434DB">
        <w:rPr>
          <w:rFonts w:ascii="宋体" w:hAnsi="宋体" w:hint="eastAsia"/>
          <w:szCs w:val="21"/>
        </w:rPr>
        <w:t>开户银行：                                   开户银行：吉林银行长春金源支行</w:t>
      </w:r>
    </w:p>
    <w:p w:rsidR="002B4ACF" w:rsidRPr="008434DB" w:rsidRDefault="002B4ACF" w:rsidP="002B4ACF">
      <w:pPr>
        <w:spacing w:line="400" w:lineRule="exact"/>
        <w:rPr>
          <w:rFonts w:ascii="宋体" w:hAnsi="宋体"/>
          <w:sz w:val="28"/>
          <w:szCs w:val="28"/>
        </w:rPr>
      </w:pPr>
      <w:r w:rsidRPr="008434DB">
        <w:rPr>
          <w:rFonts w:ascii="宋体" w:hAnsi="宋体" w:hint="eastAsia"/>
          <w:szCs w:val="21"/>
        </w:rPr>
        <w:t>账    号：                                   账    号：</w:t>
      </w:r>
      <w:r w:rsidRPr="008434DB">
        <w:rPr>
          <w:rFonts w:ascii="宋体" w:hAnsi="宋体"/>
          <w:szCs w:val="21"/>
        </w:rPr>
        <w:t>010101201085888888</w:t>
      </w:r>
      <w:r w:rsidRPr="008434DB">
        <w:rPr>
          <w:rFonts w:ascii="宋体" w:hAnsi="宋体" w:hint="eastAsia"/>
          <w:szCs w:val="21"/>
        </w:rPr>
        <w:t xml:space="preserve">  </w:t>
      </w:r>
      <w:r w:rsidRPr="008434DB">
        <w:rPr>
          <w:rFonts w:ascii="宋体" w:hAnsi="宋体" w:hint="eastAsia"/>
          <w:sz w:val="28"/>
          <w:szCs w:val="28"/>
        </w:rPr>
        <w:t xml:space="preserve">        </w:t>
      </w:r>
    </w:p>
    <w:p w:rsidR="002B4ACF" w:rsidRPr="008434DB" w:rsidRDefault="002B4ACF" w:rsidP="002B4ACF">
      <w:pPr>
        <w:spacing w:line="360" w:lineRule="exact"/>
        <w:ind w:firstLineChars="3150" w:firstLine="6615"/>
        <w:rPr>
          <w:rFonts w:ascii="宋体" w:hAnsi="宋体"/>
          <w:szCs w:val="21"/>
        </w:rPr>
      </w:pPr>
      <w:bookmarkStart w:id="25" w:name="OLE_LINK2"/>
    </w:p>
    <w:p w:rsidR="002B4ACF" w:rsidRPr="008434DB" w:rsidRDefault="002B4ACF" w:rsidP="002B4ACF">
      <w:pPr>
        <w:spacing w:line="360" w:lineRule="exact"/>
        <w:jc w:val="left"/>
        <w:rPr>
          <w:rFonts w:ascii="宋体" w:hAnsi="宋体"/>
          <w:szCs w:val="21"/>
        </w:rPr>
      </w:pPr>
      <w:r w:rsidRPr="008434DB">
        <w:rPr>
          <w:rFonts w:ascii="宋体" w:hAnsi="宋体" w:hint="eastAsia"/>
          <w:szCs w:val="21"/>
        </w:rPr>
        <w:t>监督部门：白城市公路管理处</w:t>
      </w:r>
    </w:p>
    <w:p w:rsidR="002B4ACF" w:rsidRPr="008434DB" w:rsidRDefault="002B4ACF" w:rsidP="002B4ACF">
      <w:pPr>
        <w:spacing w:line="360" w:lineRule="exact"/>
        <w:jc w:val="left"/>
        <w:rPr>
          <w:rFonts w:ascii="宋体" w:hAnsi="宋体"/>
          <w:szCs w:val="21"/>
        </w:rPr>
      </w:pPr>
      <w:r w:rsidRPr="008434DB">
        <w:rPr>
          <w:rFonts w:ascii="宋体" w:hAnsi="宋体" w:hint="eastAsia"/>
          <w:szCs w:val="21"/>
        </w:rPr>
        <w:t>地    址：白城市青年南大街7号</w:t>
      </w:r>
    </w:p>
    <w:p w:rsidR="002B4ACF" w:rsidRPr="008434DB" w:rsidRDefault="002B4ACF" w:rsidP="002B4ACF">
      <w:pPr>
        <w:spacing w:line="360" w:lineRule="exact"/>
        <w:jc w:val="left"/>
        <w:rPr>
          <w:rFonts w:ascii="宋体" w:hAnsi="宋体"/>
          <w:szCs w:val="21"/>
        </w:rPr>
      </w:pPr>
      <w:r w:rsidRPr="008434DB">
        <w:rPr>
          <w:rFonts w:ascii="宋体" w:hAnsi="宋体" w:hint="eastAsia"/>
          <w:szCs w:val="21"/>
        </w:rPr>
        <w:t>电　　话：</w:t>
      </w:r>
      <w:r w:rsidRPr="008434DB">
        <w:rPr>
          <w:rFonts w:ascii="宋体" w:hAnsi="宋体"/>
          <w:szCs w:val="21"/>
        </w:rPr>
        <w:t>0436-3200015</w:t>
      </w:r>
    </w:p>
    <w:bookmarkEnd w:id="25"/>
    <w:p w:rsidR="002B4ACF" w:rsidRPr="008434DB" w:rsidRDefault="002B4ACF" w:rsidP="002B4ACF">
      <w:pPr>
        <w:spacing w:line="360" w:lineRule="exact"/>
        <w:ind w:firstLineChars="3150" w:firstLine="6615"/>
        <w:rPr>
          <w:rFonts w:ascii="宋体" w:hAnsi="宋体"/>
          <w:szCs w:val="21"/>
        </w:rPr>
      </w:pPr>
      <w:r w:rsidRPr="008434DB">
        <w:rPr>
          <w:rFonts w:ascii="宋体" w:hAnsi="宋体" w:hint="eastAsia"/>
          <w:szCs w:val="21"/>
        </w:rPr>
        <w:t>2019年</w:t>
      </w:r>
      <w:r>
        <w:rPr>
          <w:rFonts w:ascii="宋体" w:hAnsi="宋体" w:hint="eastAsia"/>
          <w:szCs w:val="21"/>
        </w:rPr>
        <w:t>5</w:t>
      </w:r>
      <w:r w:rsidRPr="008434DB">
        <w:rPr>
          <w:rFonts w:ascii="宋体" w:hAnsi="宋体" w:hint="eastAsia"/>
          <w:szCs w:val="21"/>
        </w:rPr>
        <w:t>月</w:t>
      </w:r>
      <w:r>
        <w:rPr>
          <w:rFonts w:ascii="宋体" w:hAnsi="宋体" w:hint="eastAsia"/>
          <w:szCs w:val="21"/>
        </w:rPr>
        <w:t>5</w:t>
      </w:r>
      <w:r w:rsidRPr="008434DB">
        <w:rPr>
          <w:rFonts w:ascii="宋体" w:hAnsi="宋体" w:hint="eastAsia"/>
          <w:szCs w:val="21"/>
        </w:rPr>
        <w:t>日</w:t>
      </w:r>
    </w:p>
    <w:bookmarkEnd w:id="0"/>
    <w:bookmarkEnd w:id="1"/>
    <w:p w:rsidR="002B4ACF" w:rsidRPr="008434DB" w:rsidRDefault="002B4ACF" w:rsidP="002B4ACF"/>
    <w:bookmarkEnd w:id="2"/>
    <w:p w:rsidR="00AB5055" w:rsidRDefault="00AB5055"/>
    <w:sectPr w:rsidR="00AB5055" w:rsidSect="005B0FA8">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4ACF"/>
    <w:rsid w:val="002B4ACF"/>
    <w:rsid w:val="00590283"/>
    <w:rsid w:val="005B0FA8"/>
    <w:rsid w:val="00782178"/>
    <w:rsid w:val="00AB5055"/>
    <w:rsid w:val="00D77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CF"/>
    <w:pPr>
      <w:widowControl w:val="0"/>
      <w:jc w:val="both"/>
    </w:pPr>
    <w:rPr>
      <w:rFonts w:ascii="Calibri" w:eastAsia="宋体" w:hAnsi="Calibri" w:cs="Times New Roman"/>
    </w:rPr>
  </w:style>
  <w:style w:type="paragraph" w:styleId="3">
    <w:name w:val="heading 3"/>
    <w:basedOn w:val="a"/>
    <w:next w:val="a"/>
    <w:link w:val="3Char"/>
    <w:qFormat/>
    <w:rsid w:val="002B4ACF"/>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2B4ACF"/>
    <w:rPr>
      <w:rFonts w:ascii="Calibri" w:eastAsia="宋体" w:hAnsi="Calibri" w:cs="Times New Roman"/>
      <w:b/>
      <w:bCs/>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shyzxgs@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910</Words>
  <Characters>1147</Characters>
  <Application>Microsoft Office Word</Application>
  <DocSecurity>0</DocSecurity>
  <Lines>47</Lines>
  <Paragraphs>52</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2019-05-05T01:20:00Z</dcterms:created>
  <dcterms:modified xsi:type="dcterms:W3CDTF">2019-05-05T02:39:00Z</dcterms:modified>
</cp:coreProperties>
</file>