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814C" w14:textId="20EE3724" w:rsidR="000E66CD" w:rsidRPr="00E70C79" w:rsidRDefault="001B33D7" w:rsidP="001B33D7">
      <w:pPr>
        <w:adjustRightInd w:val="0"/>
        <w:snapToGrid w:val="0"/>
        <w:jc w:val="center"/>
        <w:rPr>
          <w:rFonts w:ascii="宋体" w:eastAsia="宋体" w:hAnsi="宋体" w:cs="Times New Roman"/>
          <w:b/>
          <w:sz w:val="28"/>
          <w:szCs w:val="24"/>
        </w:rPr>
      </w:pPr>
      <w:r w:rsidRPr="001B33D7">
        <w:rPr>
          <w:rFonts w:ascii="宋体" w:eastAsia="宋体" w:hAnsi="宋体" w:cs="Times New Roman" w:hint="eastAsia"/>
          <w:b/>
          <w:sz w:val="28"/>
          <w:szCs w:val="24"/>
        </w:rPr>
        <w:t>白山市2025年</w:t>
      </w:r>
      <w:proofErr w:type="gramStart"/>
      <w:r w:rsidRPr="001B33D7">
        <w:rPr>
          <w:rFonts w:ascii="宋体" w:eastAsia="宋体" w:hAnsi="宋体" w:cs="Times New Roman" w:hint="eastAsia"/>
          <w:b/>
          <w:sz w:val="28"/>
          <w:szCs w:val="24"/>
        </w:rPr>
        <w:t>国道丹阿公路养护</w:t>
      </w:r>
      <w:proofErr w:type="gramEnd"/>
      <w:r w:rsidRPr="001B33D7">
        <w:rPr>
          <w:rFonts w:ascii="宋体" w:eastAsia="宋体" w:hAnsi="宋体" w:cs="Times New Roman" w:hint="eastAsia"/>
          <w:b/>
          <w:sz w:val="28"/>
          <w:szCs w:val="24"/>
        </w:rPr>
        <w:t>工程竣（交）工验收试验检测项目</w:t>
      </w:r>
    </w:p>
    <w:p w14:paraId="663028E1" w14:textId="0FB51F8C" w:rsidR="00FA5D6F" w:rsidRPr="00E70C79" w:rsidRDefault="00151279" w:rsidP="001B33D7">
      <w:pPr>
        <w:adjustRightInd w:val="0"/>
        <w:snapToGrid w:val="0"/>
        <w:jc w:val="center"/>
        <w:rPr>
          <w:rFonts w:ascii="宋体" w:eastAsia="宋体" w:hAnsi="宋体" w:cs="Times New Roman"/>
          <w:b/>
          <w:sz w:val="32"/>
          <w:szCs w:val="32"/>
        </w:rPr>
      </w:pPr>
      <w:r w:rsidRPr="00E70C79">
        <w:rPr>
          <w:rFonts w:ascii="宋体" w:eastAsia="宋体" w:hAnsi="宋体" w:cs="Times New Roman" w:hint="eastAsia"/>
          <w:b/>
          <w:sz w:val="28"/>
          <w:szCs w:val="24"/>
        </w:rPr>
        <w:t>招标文件</w:t>
      </w:r>
      <w:r w:rsidR="001C37D0" w:rsidRPr="00E70C79">
        <w:rPr>
          <w:rFonts w:ascii="宋体" w:eastAsia="宋体" w:hAnsi="宋体" w:cs="Times New Roman" w:hint="eastAsia"/>
          <w:b/>
          <w:sz w:val="28"/>
          <w:szCs w:val="24"/>
        </w:rPr>
        <w:t>关键</w:t>
      </w:r>
      <w:r w:rsidRPr="00E70C79">
        <w:rPr>
          <w:rFonts w:ascii="宋体" w:eastAsia="宋体" w:hAnsi="宋体" w:cs="Times New Roman" w:hint="eastAsia"/>
          <w:b/>
          <w:sz w:val="28"/>
          <w:szCs w:val="24"/>
        </w:rPr>
        <w:t>内容</w:t>
      </w:r>
    </w:p>
    <w:p w14:paraId="0F03FFEF" w14:textId="65ACEABF" w:rsidR="00752F09" w:rsidRDefault="00752F09" w:rsidP="001B33D7">
      <w:pPr>
        <w:adjustRightInd w:val="0"/>
        <w:snapToGrid w:val="0"/>
        <w:jc w:val="center"/>
        <w:rPr>
          <w:rFonts w:ascii="宋体" w:eastAsia="宋体" w:hAnsi="宋体" w:cs="Times New Roman"/>
          <w:b/>
          <w:sz w:val="24"/>
          <w:szCs w:val="28"/>
        </w:rPr>
      </w:pPr>
    </w:p>
    <w:p w14:paraId="35B6875D" w14:textId="3673DCCB" w:rsidR="002548DC" w:rsidRDefault="002548DC" w:rsidP="001B33D7">
      <w:pPr>
        <w:adjustRightInd w:val="0"/>
        <w:snapToGrid w:val="0"/>
        <w:jc w:val="center"/>
        <w:rPr>
          <w:rFonts w:ascii="宋体" w:eastAsia="宋体" w:hAnsi="宋体" w:cs="Times New Roman"/>
          <w:b/>
          <w:sz w:val="24"/>
          <w:szCs w:val="28"/>
        </w:rPr>
      </w:pPr>
    </w:p>
    <w:p w14:paraId="3AB60B93" w14:textId="77777777" w:rsidR="002548DC" w:rsidRDefault="002548DC" w:rsidP="002548DC">
      <w:pPr>
        <w:keepNext/>
        <w:keepLines/>
        <w:adjustRightInd w:val="0"/>
        <w:snapToGrid w:val="0"/>
        <w:outlineLvl w:val="3"/>
        <w:rPr>
          <w:rFonts w:asciiTheme="minorEastAsia" w:hAnsiTheme="minorEastAsia" w:cs="Times New Roman"/>
          <w:bCs/>
          <w:sz w:val="28"/>
          <w:szCs w:val="28"/>
        </w:rPr>
      </w:pPr>
      <w:bookmarkStart w:id="0" w:name="_Toc184704554"/>
      <w:r>
        <w:rPr>
          <w:rFonts w:asciiTheme="minorEastAsia" w:hAnsiTheme="minorEastAsia" w:cs="Times New Roman" w:hint="eastAsia"/>
          <w:bCs/>
          <w:sz w:val="28"/>
          <w:szCs w:val="28"/>
        </w:rPr>
        <w:t>一、项目概况与招标范围</w:t>
      </w:r>
      <w:bookmarkEnd w:id="0"/>
    </w:p>
    <w:p w14:paraId="74E6DCF1" w14:textId="1E59ACC7" w:rsidR="002548DC" w:rsidRDefault="002548DC" w:rsidP="002548DC">
      <w:pPr>
        <w:adjustRightInd w:val="0"/>
        <w:snapToGrid w:val="0"/>
        <w:ind w:firstLineChars="200" w:firstLine="420"/>
        <w:rPr>
          <w:rFonts w:ascii="宋体" w:eastAsia="宋体" w:hAnsi="宋体" w:cs="Times New Roman"/>
          <w:szCs w:val="21"/>
        </w:rPr>
      </w:pPr>
      <w:r>
        <w:rPr>
          <w:rFonts w:ascii="宋体" w:eastAsia="宋体" w:hAnsi="宋体" w:cs="Times New Roman" w:hint="eastAsia"/>
          <w:szCs w:val="21"/>
        </w:rPr>
        <w:t>详见《</w:t>
      </w:r>
      <w:r w:rsidRPr="002548DC">
        <w:rPr>
          <w:rFonts w:ascii="宋体" w:eastAsia="宋体" w:hAnsi="宋体" w:cs="Times New Roman" w:hint="eastAsia"/>
          <w:szCs w:val="21"/>
        </w:rPr>
        <w:t>白山市2025年国道丹阿公路养护工程竣（交）工验收试验检测项目</w:t>
      </w:r>
      <w:r>
        <w:rPr>
          <w:rFonts w:ascii="宋体" w:eastAsia="宋体" w:hAnsi="宋体" w:cs="Times New Roman" w:hint="eastAsia"/>
          <w:szCs w:val="21"/>
        </w:rPr>
        <w:t>招标公告》。</w:t>
      </w:r>
    </w:p>
    <w:p w14:paraId="57B701E2" w14:textId="77777777" w:rsidR="002548DC" w:rsidRDefault="002548DC" w:rsidP="002548DC">
      <w:pPr>
        <w:keepNext/>
        <w:keepLines/>
        <w:adjustRightInd w:val="0"/>
        <w:snapToGrid w:val="0"/>
        <w:outlineLvl w:val="3"/>
        <w:rPr>
          <w:rFonts w:asciiTheme="minorEastAsia" w:hAnsiTheme="minorEastAsia" w:cs="Times New Roman"/>
          <w:bCs/>
          <w:sz w:val="28"/>
          <w:szCs w:val="28"/>
        </w:rPr>
      </w:pPr>
      <w:r>
        <w:rPr>
          <w:rFonts w:asciiTheme="minorEastAsia" w:hAnsiTheme="minorEastAsia" w:cs="Times New Roman" w:hint="eastAsia"/>
          <w:bCs/>
          <w:sz w:val="28"/>
          <w:szCs w:val="28"/>
        </w:rPr>
        <w:t>二、资格条件要求</w:t>
      </w:r>
    </w:p>
    <w:p w14:paraId="15EA21B4" w14:textId="77777777" w:rsidR="002548DC" w:rsidRPr="002548DC" w:rsidRDefault="002548DC" w:rsidP="001B33D7">
      <w:pPr>
        <w:adjustRightInd w:val="0"/>
        <w:snapToGrid w:val="0"/>
        <w:jc w:val="center"/>
        <w:rPr>
          <w:rFonts w:ascii="宋体" w:eastAsia="宋体" w:hAnsi="宋体" w:cs="Times New Roman" w:hint="eastAsia"/>
          <w:b/>
          <w:sz w:val="24"/>
          <w:szCs w:val="28"/>
        </w:rPr>
      </w:pPr>
    </w:p>
    <w:p w14:paraId="5E1102AD" w14:textId="01BEC7CF" w:rsidR="000E66CD" w:rsidRPr="000E66CD" w:rsidRDefault="000E66CD" w:rsidP="001B33D7">
      <w:pPr>
        <w:adjustRightInd w:val="0"/>
        <w:snapToGrid w:val="0"/>
        <w:jc w:val="center"/>
        <w:rPr>
          <w:rFonts w:ascii="宋体" w:eastAsia="宋体" w:hAnsi="宋体" w:cs="Times New Roman"/>
          <w:b/>
          <w:sz w:val="28"/>
          <w:szCs w:val="28"/>
        </w:rPr>
      </w:pPr>
      <w:r w:rsidRPr="000E66CD">
        <w:rPr>
          <w:rFonts w:ascii="宋体" w:eastAsia="宋体" w:hAnsi="宋体" w:cs="Times New Roman" w:hint="eastAsia"/>
          <w:b/>
          <w:sz w:val="24"/>
          <w:szCs w:val="28"/>
        </w:rPr>
        <w:t>附录1资格审查条件（资质最低要求）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6"/>
      </w:tblGrid>
      <w:tr w:rsidR="000E66CD" w:rsidRPr="000E66CD" w14:paraId="26217BD0" w14:textId="77777777" w:rsidTr="00A13A6B">
        <w:trPr>
          <w:trHeight w:val="480"/>
          <w:jc w:val="center"/>
        </w:trPr>
        <w:tc>
          <w:tcPr>
            <w:tcW w:w="9516" w:type="dxa"/>
            <w:tcBorders>
              <w:top w:val="single" w:sz="12" w:space="0" w:color="auto"/>
              <w:left w:val="single" w:sz="12" w:space="0" w:color="auto"/>
              <w:right w:val="single" w:sz="12" w:space="0" w:color="auto"/>
            </w:tcBorders>
            <w:vAlign w:val="center"/>
          </w:tcPr>
          <w:p w14:paraId="4DA09FDB" w14:textId="77777777" w:rsidR="000E66CD" w:rsidRPr="000E66CD" w:rsidRDefault="000E66CD" w:rsidP="001B33D7">
            <w:pPr>
              <w:adjustRightInd w:val="0"/>
              <w:snapToGrid w:val="0"/>
              <w:jc w:val="center"/>
              <w:rPr>
                <w:rFonts w:ascii="宋体" w:eastAsia="宋体" w:hAnsi="宋体" w:cs="Times New Roman"/>
                <w:szCs w:val="21"/>
              </w:rPr>
            </w:pPr>
            <w:r w:rsidRPr="000E66CD">
              <w:rPr>
                <w:rFonts w:ascii="宋体" w:eastAsia="宋体" w:hAnsi="宋体" w:cs="Times New Roman" w:hint="eastAsia"/>
                <w:szCs w:val="21"/>
              </w:rPr>
              <w:t>施工企业资质等级要求</w:t>
            </w:r>
          </w:p>
        </w:tc>
      </w:tr>
      <w:tr w:rsidR="000E66CD" w:rsidRPr="000E66CD" w14:paraId="6BEB9363" w14:textId="77777777" w:rsidTr="00A13A6B">
        <w:trPr>
          <w:trHeight w:val="614"/>
          <w:jc w:val="center"/>
        </w:trPr>
        <w:tc>
          <w:tcPr>
            <w:tcW w:w="9516" w:type="dxa"/>
            <w:tcBorders>
              <w:left w:val="single" w:sz="12" w:space="0" w:color="auto"/>
              <w:bottom w:val="single" w:sz="12" w:space="0" w:color="auto"/>
              <w:right w:val="single" w:sz="12" w:space="0" w:color="auto"/>
            </w:tcBorders>
            <w:vAlign w:val="center"/>
          </w:tcPr>
          <w:p w14:paraId="6D979993" w14:textId="2BF40DB1" w:rsidR="000E66CD" w:rsidRPr="000E66CD" w:rsidRDefault="001B33D7" w:rsidP="001B33D7">
            <w:pPr>
              <w:adjustRightInd w:val="0"/>
              <w:snapToGrid w:val="0"/>
              <w:jc w:val="left"/>
              <w:rPr>
                <w:rFonts w:ascii="宋体" w:eastAsia="宋体" w:hAnsi="宋体" w:cs="Times New Roman"/>
                <w:color w:val="000000"/>
                <w:szCs w:val="21"/>
              </w:rPr>
            </w:pPr>
            <w:r w:rsidRPr="001B33D7">
              <w:rPr>
                <w:rFonts w:ascii="宋体" w:eastAsia="宋体" w:hAnsi="宋体" w:cs="Times New Roman" w:hint="eastAsia"/>
                <w:color w:val="000000"/>
                <w:szCs w:val="21"/>
              </w:rPr>
              <w:t>投标人（或其下属非独立法人检测机构）的分支机构同时具有交通运输主管部门颁发的公路水运工程质量检测机构“公路工程乙级”或“公路工程甲级”资质和市场监督管理部门颁发的在有效期内的检验检测机构资质认定证书（有CMA资质认定标志）。</w:t>
            </w:r>
          </w:p>
        </w:tc>
      </w:tr>
    </w:tbl>
    <w:p w14:paraId="478227E3" w14:textId="77777777" w:rsidR="000E66CD" w:rsidRPr="000E66CD" w:rsidRDefault="000E66CD" w:rsidP="001B33D7">
      <w:pPr>
        <w:adjustRightInd w:val="0"/>
        <w:snapToGrid w:val="0"/>
        <w:jc w:val="center"/>
        <w:rPr>
          <w:rFonts w:ascii="宋体" w:eastAsia="宋体" w:hAnsi="宋体" w:cs="Times New Roman"/>
          <w:b/>
          <w:sz w:val="24"/>
          <w:szCs w:val="28"/>
        </w:rPr>
      </w:pPr>
      <w:r w:rsidRPr="000E66CD">
        <w:rPr>
          <w:rFonts w:ascii="宋体" w:eastAsia="宋体" w:hAnsi="宋体" w:cs="Times New Roman" w:hint="eastAsia"/>
          <w:b/>
          <w:sz w:val="24"/>
          <w:szCs w:val="28"/>
        </w:rPr>
        <w:t>附录2资格审查条件（业绩最低要求）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1"/>
      </w:tblGrid>
      <w:tr w:rsidR="000E66CD" w:rsidRPr="000E66CD" w14:paraId="4639B98F" w14:textId="77777777" w:rsidTr="00A13A6B">
        <w:trPr>
          <w:trHeight w:val="503"/>
          <w:jc w:val="center"/>
        </w:trPr>
        <w:tc>
          <w:tcPr>
            <w:tcW w:w="9521" w:type="dxa"/>
            <w:tcBorders>
              <w:top w:val="single" w:sz="12" w:space="0" w:color="auto"/>
              <w:left w:val="single" w:sz="12" w:space="0" w:color="auto"/>
              <w:right w:val="single" w:sz="12" w:space="0" w:color="auto"/>
            </w:tcBorders>
            <w:vAlign w:val="center"/>
          </w:tcPr>
          <w:p w14:paraId="67411118" w14:textId="77777777" w:rsidR="000E66CD" w:rsidRPr="000E66CD" w:rsidRDefault="000E66CD" w:rsidP="001B33D7">
            <w:pPr>
              <w:adjustRightInd w:val="0"/>
              <w:snapToGrid w:val="0"/>
              <w:jc w:val="center"/>
              <w:rPr>
                <w:rFonts w:ascii="宋体" w:eastAsia="宋体" w:hAnsi="宋体" w:cs="Times New Roman"/>
                <w:sz w:val="28"/>
                <w:szCs w:val="28"/>
              </w:rPr>
            </w:pPr>
            <w:r w:rsidRPr="000E66CD">
              <w:rPr>
                <w:rFonts w:ascii="宋体" w:eastAsia="宋体" w:hAnsi="宋体" w:cs="Times New Roman" w:hint="eastAsia"/>
                <w:szCs w:val="21"/>
              </w:rPr>
              <w:t>业绩要求</w:t>
            </w:r>
          </w:p>
        </w:tc>
      </w:tr>
      <w:tr w:rsidR="000E66CD" w:rsidRPr="000E66CD" w14:paraId="5401EF36" w14:textId="77777777" w:rsidTr="00A13A6B">
        <w:trPr>
          <w:trHeight w:val="615"/>
          <w:jc w:val="center"/>
        </w:trPr>
        <w:tc>
          <w:tcPr>
            <w:tcW w:w="9521" w:type="dxa"/>
            <w:tcBorders>
              <w:left w:val="single" w:sz="12" w:space="0" w:color="auto"/>
              <w:bottom w:val="single" w:sz="4" w:space="0" w:color="auto"/>
              <w:right w:val="single" w:sz="12" w:space="0" w:color="auto"/>
            </w:tcBorders>
            <w:vAlign w:val="center"/>
          </w:tcPr>
          <w:p w14:paraId="2F9075BF" w14:textId="0C2E663F" w:rsidR="000E66CD" w:rsidRPr="000E66CD" w:rsidRDefault="001B33D7" w:rsidP="001B33D7">
            <w:pPr>
              <w:adjustRightInd w:val="0"/>
              <w:snapToGrid w:val="0"/>
              <w:jc w:val="left"/>
              <w:rPr>
                <w:rFonts w:ascii="宋体" w:eastAsia="宋体" w:hAnsi="宋体" w:cs="Courier New"/>
                <w:szCs w:val="21"/>
              </w:rPr>
            </w:pPr>
            <w:r>
              <w:rPr>
                <w:rFonts w:ascii="宋体" w:hAnsi="宋体" w:hint="eastAsia"/>
              </w:rPr>
              <w:t>无</w:t>
            </w:r>
            <w:r w:rsidRPr="008D2F25">
              <w:rPr>
                <w:rFonts w:ascii="宋体" w:hAnsi="宋体" w:hint="eastAsia"/>
              </w:rPr>
              <w:t>。</w:t>
            </w:r>
          </w:p>
        </w:tc>
      </w:tr>
    </w:tbl>
    <w:p w14:paraId="6942C7C0" w14:textId="77777777" w:rsidR="000E66CD" w:rsidRPr="000E66CD" w:rsidRDefault="000E66CD" w:rsidP="001B33D7">
      <w:pPr>
        <w:adjustRightInd w:val="0"/>
        <w:snapToGrid w:val="0"/>
        <w:jc w:val="center"/>
        <w:rPr>
          <w:rFonts w:ascii="宋体" w:eastAsia="宋体" w:hAnsi="宋体" w:cs="Times New Roman"/>
          <w:b/>
          <w:sz w:val="24"/>
          <w:szCs w:val="28"/>
        </w:rPr>
      </w:pPr>
      <w:r w:rsidRPr="000E66CD">
        <w:rPr>
          <w:rFonts w:ascii="宋体" w:eastAsia="宋体" w:hAnsi="宋体" w:cs="Times New Roman" w:hint="eastAsia"/>
          <w:b/>
          <w:sz w:val="24"/>
          <w:szCs w:val="28"/>
        </w:rPr>
        <w:t>附录3资格审查条件（信誉最低要求）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E66CD" w:rsidRPr="000E66CD" w14:paraId="16B060EE" w14:textId="77777777" w:rsidTr="00A13A6B">
        <w:trPr>
          <w:trHeight w:val="575"/>
          <w:jc w:val="center"/>
        </w:trPr>
        <w:tc>
          <w:tcPr>
            <w:tcW w:w="9540" w:type="dxa"/>
            <w:tcBorders>
              <w:top w:val="single" w:sz="12" w:space="0" w:color="auto"/>
              <w:left w:val="single" w:sz="12" w:space="0" w:color="auto"/>
              <w:right w:val="single" w:sz="12" w:space="0" w:color="auto"/>
            </w:tcBorders>
            <w:vAlign w:val="center"/>
          </w:tcPr>
          <w:p w14:paraId="41F6087C" w14:textId="77777777" w:rsidR="000E66CD" w:rsidRPr="000E66CD" w:rsidRDefault="000E66CD" w:rsidP="001B33D7">
            <w:pPr>
              <w:adjustRightInd w:val="0"/>
              <w:snapToGrid w:val="0"/>
              <w:jc w:val="center"/>
              <w:rPr>
                <w:rFonts w:ascii="宋体" w:eastAsia="宋体" w:hAnsi="宋体" w:cs="Times New Roman"/>
                <w:szCs w:val="21"/>
              </w:rPr>
            </w:pPr>
            <w:r w:rsidRPr="000E66CD">
              <w:rPr>
                <w:rFonts w:ascii="宋体" w:eastAsia="宋体" w:hAnsi="宋体" w:cs="Times New Roman" w:hint="eastAsia"/>
                <w:szCs w:val="21"/>
              </w:rPr>
              <w:t>信誉要求</w:t>
            </w:r>
          </w:p>
        </w:tc>
      </w:tr>
      <w:tr w:rsidR="000E66CD" w:rsidRPr="000E66CD" w14:paraId="51A6C974" w14:textId="77777777" w:rsidTr="00A13A6B">
        <w:trPr>
          <w:trHeight w:val="565"/>
          <w:jc w:val="center"/>
        </w:trPr>
        <w:tc>
          <w:tcPr>
            <w:tcW w:w="9540" w:type="dxa"/>
            <w:tcBorders>
              <w:left w:val="single" w:sz="12" w:space="0" w:color="auto"/>
              <w:bottom w:val="single" w:sz="12" w:space="0" w:color="auto"/>
              <w:right w:val="single" w:sz="12" w:space="0" w:color="auto"/>
            </w:tcBorders>
            <w:vAlign w:val="center"/>
          </w:tcPr>
          <w:p w14:paraId="078342D0" w14:textId="1588DA97" w:rsidR="000E66CD" w:rsidRPr="000E66CD" w:rsidRDefault="001B33D7" w:rsidP="001B33D7">
            <w:pPr>
              <w:adjustRightInd w:val="0"/>
              <w:snapToGrid w:val="0"/>
              <w:rPr>
                <w:rFonts w:ascii="宋体" w:eastAsia="宋体" w:hAnsi="宋体" w:cs="Times New Roman"/>
              </w:rPr>
            </w:pPr>
            <w:r>
              <w:rPr>
                <w:rFonts w:ascii="宋体" w:hAnsi="宋体" w:hint="eastAsia"/>
              </w:rPr>
              <w:t>无</w:t>
            </w:r>
            <w:r w:rsidRPr="008D2F25">
              <w:rPr>
                <w:rFonts w:ascii="宋体" w:hAnsi="宋体" w:hint="eastAsia"/>
              </w:rPr>
              <w:t>。</w:t>
            </w:r>
          </w:p>
        </w:tc>
      </w:tr>
    </w:tbl>
    <w:p w14:paraId="068B4135" w14:textId="77777777" w:rsidR="000E66CD" w:rsidRPr="000E66CD" w:rsidRDefault="000E66CD" w:rsidP="001B33D7">
      <w:pPr>
        <w:adjustRightInd w:val="0"/>
        <w:snapToGrid w:val="0"/>
        <w:jc w:val="center"/>
        <w:rPr>
          <w:rFonts w:ascii="宋体" w:eastAsia="宋体" w:hAnsi="宋体" w:cs="Times New Roman"/>
          <w:b/>
          <w:sz w:val="24"/>
          <w:szCs w:val="28"/>
        </w:rPr>
      </w:pPr>
      <w:r w:rsidRPr="000E66CD">
        <w:rPr>
          <w:rFonts w:ascii="宋体" w:eastAsia="宋体" w:hAnsi="宋体" w:cs="Times New Roman" w:hint="eastAsia"/>
          <w:b/>
          <w:sz w:val="24"/>
          <w:szCs w:val="28"/>
        </w:rPr>
        <w:t>附录</w:t>
      </w:r>
      <w:r w:rsidRPr="000E66CD">
        <w:rPr>
          <w:rFonts w:ascii="宋体" w:eastAsia="宋体" w:hAnsi="宋体" w:cs="Times New Roman"/>
          <w:b/>
          <w:sz w:val="24"/>
          <w:szCs w:val="28"/>
        </w:rPr>
        <w:t>4</w:t>
      </w:r>
      <w:r w:rsidRPr="000E66CD">
        <w:rPr>
          <w:rFonts w:ascii="宋体" w:eastAsia="宋体" w:hAnsi="宋体" w:cs="Times New Roman" w:hint="eastAsia"/>
          <w:b/>
          <w:sz w:val="24"/>
          <w:szCs w:val="28"/>
        </w:rPr>
        <w:t>资格审查条件（项目主要人员最低要求）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1275"/>
        <w:gridCol w:w="5808"/>
        <w:gridCol w:w="1499"/>
      </w:tblGrid>
      <w:tr w:rsidR="000E66CD" w:rsidRPr="000E66CD" w14:paraId="6ECF19F7" w14:textId="77777777" w:rsidTr="00A13A6B">
        <w:trPr>
          <w:trHeight w:val="675"/>
          <w:jc w:val="center"/>
        </w:trPr>
        <w:tc>
          <w:tcPr>
            <w:tcW w:w="978" w:type="dxa"/>
            <w:tcBorders>
              <w:top w:val="single" w:sz="12" w:space="0" w:color="auto"/>
              <w:left w:val="single" w:sz="12" w:space="0" w:color="auto"/>
            </w:tcBorders>
            <w:vAlign w:val="center"/>
          </w:tcPr>
          <w:p w14:paraId="27514E78" w14:textId="77777777" w:rsidR="000E66CD" w:rsidRPr="000E66CD" w:rsidRDefault="000E66CD" w:rsidP="001B33D7">
            <w:pPr>
              <w:adjustRightInd w:val="0"/>
              <w:snapToGrid w:val="0"/>
              <w:jc w:val="center"/>
              <w:rPr>
                <w:rFonts w:ascii="宋体" w:eastAsia="宋体" w:hAnsi="宋体" w:cs="Times New Roman"/>
                <w:szCs w:val="21"/>
              </w:rPr>
            </w:pPr>
            <w:r w:rsidRPr="000E66CD">
              <w:rPr>
                <w:rFonts w:ascii="宋体" w:eastAsia="宋体" w:hAnsi="宋体" w:cs="Times New Roman" w:hint="eastAsia"/>
                <w:szCs w:val="21"/>
              </w:rPr>
              <w:t>人员</w:t>
            </w:r>
          </w:p>
        </w:tc>
        <w:tc>
          <w:tcPr>
            <w:tcW w:w="1275" w:type="dxa"/>
            <w:tcBorders>
              <w:top w:val="single" w:sz="12" w:space="0" w:color="auto"/>
            </w:tcBorders>
            <w:vAlign w:val="center"/>
          </w:tcPr>
          <w:p w14:paraId="753C1E9E" w14:textId="77777777" w:rsidR="000E66CD" w:rsidRPr="000E66CD" w:rsidRDefault="000E66CD" w:rsidP="001B33D7">
            <w:pPr>
              <w:adjustRightInd w:val="0"/>
              <w:snapToGrid w:val="0"/>
              <w:jc w:val="center"/>
              <w:rPr>
                <w:rFonts w:ascii="宋体" w:eastAsia="宋体" w:hAnsi="宋体" w:cs="Times New Roman"/>
                <w:szCs w:val="21"/>
              </w:rPr>
            </w:pPr>
            <w:r w:rsidRPr="000E66CD">
              <w:rPr>
                <w:rFonts w:ascii="宋体" w:eastAsia="宋体" w:hAnsi="宋体" w:cs="Times New Roman" w:hint="eastAsia"/>
                <w:szCs w:val="21"/>
              </w:rPr>
              <w:t>数量（人）</w:t>
            </w:r>
          </w:p>
        </w:tc>
        <w:tc>
          <w:tcPr>
            <w:tcW w:w="5808" w:type="dxa"/>
            <w:tcBorders>
              <w:top w:val="single" w:sz="12" w:space="0" w:color="auto"/>
              <w:right w:val="single" w:sz="4" w:space="0" w:color="auto"/>
            </w:tcBorders>
            <w:vAlign w:val="center"/>
          </w:tcPr>
          <w:p w14:paraId="1E6F891D" w14:textId="77777777" w:rsidR="000E66CD" w:rsidRPr="000E66CD" w:rsidRDefault="000E66CD" w:rsidP="001B33D7">
            <w:pPr>
              <w:widowControl/>
              <w:adjustRightInd w:val="0"/>
              <w:snapToGrid w:val="0"/>
              <w:jc w:val="center"/>
              <w:rPr>
                <w:rFonts w:ascii="宋体" w:eastAsia="宋体" w:hAnsi="宋体" w:cs="Times New Roman"/>
                <w:szCs w:val="21"/>
              </w:rPr>
            </w:pPr>
            <w:r w:rsidRPr="000E66CD">
              <w:rPr>
                <w:rFonts w:ascii="宋体" w:eastAsia="宋体" w:hAnsi="宋体" w:cs="Times New Roman" w:hint="eastAsia"/>
                <w:szCs w:val="21"/>
              </w:rPr>
              <w:t>资格要求</w:t>
            </w:r>
          </w:p>
        </w:tc>
        <w:tc>
          <w:tcPr>
            <w:tcW w:w="1499" w:type="dxa"/>
            <w:tcBorders>
              <w:top w:val="single" w:sz="12" w:space="0" w:color="auto"/>
              <w:left w:val="single" w:sz="4" w:space="0" w:color="auto"/>
              <w:right w:val="single" w:sz="12" w:space="0" w:color="auto"/>
            </w:tcBorders>
            <w:vAlign w:val="center"/>
          </w:tcPr>
          <w:p w14:paraId="37EBDECC" w14:textId="77777777" w:rsidR="000E66CD" w:rsidRPr="000E66CD" w:rsidRDefault="000E66CD" w:rsidP="001B33D7">
            <w:pPr>
              <w:widowControl/>
              <w:adjustRightInd w:val="0"/>
              <w:snapToGrid w:val="0"/>
              <w:jc w:val="center"/>
              <w:rPr>
                <w:rFonts w:ascii="宋体" w:eastAsia="宋体" w:hAnsi="宋体" w:cs="Times New Roman"/>
                <w:szCs w:val="21"/>
              </w:rPr>
            </w:pPr>
            <w:r w:rsidRPr="000E66CD">
              <w:rPr>
                <w:rFonts w:ascii="宋体" w:eastAsia="宋体" w:hAnsi="宋体" w:cs="Times New Roman"/>
                <w:szCs w:val="21"/>
              </w:rPr>
              <w:t>在岗要求</w:t>
            </w:r>
          </w:p>
        </w:tc>
      </w:tr>
      <w:tr w:rsidR="001B33D7" w:rsidRPr="000E66CD" w14:paraId="29CDE2C6" w14:textId="77777777" w:rsidTr="00A13A6B">
        <w:trPr>
          <w:trHeight w:val="1230"/>
          <w:jc w:val="center"/>
        </w:trPr>
        <w:tc>
          <w:tcPr>
            <w:tcW w:w="978" w:type="dxa"/>
            <w:tcBorders>
              <w:left w:val="single" w:sz="12" w:space="0" w:color="auto"/>
            </w:tcBorders>
            <w:vAlign w:val="center"/>
          </w:tcPr>
          <w:p w14:paraId="1A23FB1D" w14:textId="04CE8B07" w:rsidR="001B33D7" w:rsidRPr="000E66CD" w:rsidRDefault="001B33D7" w:rsidP="001B33D7">
            <w:pPr>
              <w:adjustRightInd w:val="0"/>
              <w:snapToGrid w:val="0"/>
              <w:jc w:val="center"/>
              <w:rPr>
                <w:rFonts w:ascii="宋体" w:eastAsia="宋体" w:hAnsi="宋体" w:cs="Times New Roman"/>
                <w:szCs w:val="21"/>
              </w:rPr>
            </w:pPr>
            <w:r w:rsidRPr="00AA742D">
              <w:rPr>
                <w:rFonts w:asciiTheme="minorEastAsia" w:hAnsiTheme="minorEastAsia" w:hint="eastAsia"/>
                <w:szCs w:val="21"/>
              </w:rPr>
              <w:t>项目负责人</w:t>
            </w:r>
          </w:p>
        </w:tc>
        <w:tc>
          <w:tcPr>
            <w:tcW w:w="1275" w:type="dxa"/>
            <w:vAlign w:val="center"/>
          </w:tcPr>
          <w:p w14:paraId="71654E0A" w14:textId="73C3588D" w:rsidR="001B33D7" w:rsidRPr="000E66CD" w:rsidRDefault="001B33D7" w:rsidP="001B33D7">
            <w:pPr>
              <w:adjustRightInd w:val="0"/>
              <w:snapToGrid w:val="0"/>
              <w:jc w:val="center"/>
              <w:rPr>
                <w:rFonts w:ascii="宋体" w:eastAsia="宋体" w:hAnsi="宋体" w:cs="Times New Roman"/>
                <w:szCs w:val="21"/>
              </w:rPr>
            </w:pPr>
            <w:r w:rsidRPr="00AA742D">
              <w:rPr>
                <w:rFonts w:asciiTheme="minorEastAsia" w:hAnsiTheme="minorEastAsia" w:hint="eastAsia"/>
                <w:szCs w:val="21"/>
              </w:rPr>
              <w:t>1</w:t>
            </w:r>
          </w:p>
        </w:tc>
        <w:tc>
          <w:tcPr>
            <w:tcW w:w="5808" w:type="dxa"/>
            <w:tcBorders>
              <w:top w:val="single" w:sz="8" w:space="0" w:color="auto"/>
              <w:bottom w:val="single" w:sz="8" w:space="0" w:color="auto"/>
              <w:right w:val="single" w:sz="4" w:space="0" w:color="auto"/>
            </w:tcBorders>
            <w:vAlign w:val="center"/>
          </w:tcPr>
          <w:p w14:paraId="4A85217F" w14:textId="77777777" w:rsidR="001B33D7" w:rsidRPr="00AA742D" w:rsidRDefault="001B33D7" w:rsidP="001B33D7">
            <w:pPr>
              <w:widowControl/>
              <w:tabs>
                <w:tab w:val="left" w:pos="624"/>
                <w:tab w:val="left" w:pos="909"/>
              </w:tabs>
              <w:adjustRightInd w:val="0"/>
              <w:snapToGrid w:val="0"/>
              <w:ind w:left="78"/>
              <w:jc w:val="left"/>
              <w:rPr>
                <w:rFonts w:asciiTheme="minorEastAsia" w:hAnsiTheme="minorEastAsia"/>
              </w:rPr>
            </w:pPr>
            <w:r w:rsidRPr="00AA742D">
              <w:rPr>
                <w:rFonts w:asciiTheme="minorEastAsia" w:hAnsiTheme="minorEastAsia" w:hint="eastAsia"/>
              </w:rPr>
              <w:t>（1）投标人</w:t>
            </w:r>
            <w:r w:rsidRPr="00AA742D">
              <w:rPr>
                <w:rFonts w:asciiTheme="minorEastAsia" w:hAnsiTheme="minorEastAsia" w:hint="eastAsia"/>
                <w:b/>
              </w:rPr>
              <w:t>自有</w:t>
            </w:r>
            <w:r w:rsidRPr="00AA742D">
              <w:rPr>
                <w:rFonts w:asciiTheme="minorEastAsia" w:hAnsiTheme="minorEastAsia" w:hint="eastAsia"/>
              </w:rPr>
              <w:t>人员</w:t>
            </w:r>
            <w:r w:rsidRPr="00AA742D">
              <w:rPr>
                <w:rStyle w:val="af"/>
                <w:rFonts w:asciiTheme="minorEastAsia" w:hAnsiTheme="minorEastAsia"/>
              </w:rPr>
              <w:footnoteReference w:id="1"/>
            </w:r>
            <w:r w:rsidRPr="00AA742D">
              <w:rPr>
                <w:rFonts w:asciiTheme="minorEastAsia" w:hAnsiTheme="minorEastAsia" w:hint="eastAsia"/>
              </w:rPr>
              <w:t>；</w:t>
            </w:r>
          </w:p>
          <w:p w14:paraId="7062F4C7" w14:textId="77777777" w:rsidR="001B33D7" w:rsidRPr="00AA742D" w:rsidRDefault="001B33D7" w:rsidP="001B33D7">
            <w:pPr>
              <w:widowControl/>
              <w:tabs>
                <w:tab w:val="left" w:pos="624"/>
                <w:tab w:val="left" w:pos="909"/>
              </w:tabs>
              <w:adjustRightInd w:val="0"/>
              <w:snapToGrid w:val="0"/>
              <w:ind w:left="78"/>
              <w:jc w:val="left"/>
              <w:rPr>
                <w:rFonts w:asciiTheme="minorEastAsia" w:hAnsiTheme="minorEastAsia"/>
                <w:bCs/>
                <w:szCs w:val="21"/>
              </w:rPr>
            </w:pPr>
            <w:r w:rsidRPr="00AA742D">
              <w:rPr>
                <w:rFonts w:asciiTheme="minorEastAsia" w:hAnsiTheme="minorEastAsia" w:hint="eastAsia"/>
              </w:rPr>
              <w:t>（2）具有公路相关专业</w:t>
            </w:r>
            <w:r w:rsidRPr="00AA742D">
              <w:rPr>
                <w:rStyle w:val="af"/>
                <w:rFonts w:asciiTheme="minorEastAsia" w:hAnsiTheme="minorEastAsia"/>
              </w:rPr>
              <w:footnoteReference w:id="2"/>
            </w:r>
            <w:r w:rsidRPr="00AA742D">
              <w:rPr>
                <w:rFonts w:asciiTheme="minorEastAsia" w:hAnsiTheme="minorEastAsia" w:hint="eastAsia"/>
                <w:b/>
              </w:rPr>
              <w:t>高级</w:t>
            </w:r>
            <w:r w:rsidRPr="00AA742D">
              <w:rPr>
                <w:rFonts w:asciiTheme="minorEastAsia" w:hAnsiTheme="minorEastAsia" w:hint="eastAsia"/>
              </w:rPr>
              <w:t>工程师职称；</w:t>
            </w:r>
          </w:p>
          <w:p w14:paraId="1F5568DC" w14:textId="77777777" w:rsidR="001B33D7" w:rsidRPr="00AA742D" w:rsidRDefault="001B33D7" w:rsidP="001B33D7">
            <w:pPr>
              <w:widowControl/>
              <w:tabs>
                <w:tab w:val="left" w:pos="624"/>
                <w:tab w:val="left" w:pos="909"/>
              </w:tabs>
              <w:adjustRightInd w:val="0"/>
              <w:snapToGrid w:val="0"/>
              <w:ind w:left="78"/>
              <w:jc w:val="left"/>
              <w:rPr>
                <w:rFonts w:asciiTheme="minorEastAsia" w:hAnsiTheme="minorEastAsia"/>
                <w:bCs/>
                <w:szCs w:val="21"/>
              </w:rPr>
            </w:pPr>
            <w:r w:rsidRPr="00AA742D">
              <w:rPr>
                <w:rFonts w:asciiTheme="minorEastAsia" w:hAnsiTheme="minorEastAsia" w:hint="eastAsia"/>
                <w:color w:val="000000"/>
              </w:rPr>
              <w:t>（3）具有公路工程试验检测工程师资格或公路水运工程试验检测师资格或同等试验检测资格</w:t>
            </w:r>
            <w:r w:rsidRPr="00AA742D">
              <w:rPr>
                <w:rFonts w:asciiTheme="minorEastAsia" w:hAnsiTheme="minorEastAsia" w:hint="eastAsia"/>
              </w:rPr>
              <w:t>；</w:t>
            </w:r>
          </w:p>
          <w:p w14:paraId="2C2D60E0" w14:textId="2AA48F6C" w:rsidR="001B33D7" w:rsidRPr="000E66CD" w:rsidRDefault="001B33D7" w:rsidP="001B33D7">
            <w:pPr>
              <w:widowControl/>
              <w:tabs>
                <w:tab w:val="left" w:pos="624"/>
                <w:tab w:val="left" w:pos="909"/>
              </w:tabs>
              <w:adjustRightInd w:val="0"/>
              <w:snapToGrid w:val="0"/>
              <w:ind w:left="78"/>
              <w:jc w:val="left"/>
              <w:rPr>
                <w:rFonts w:ascii="宋体" w:eastAsia="宋体" w:hAnsi="宋体" w:cs="Times New Roman"/>
                <w:bCs/>
                <w:szCs w:val="21"/>
              </w:rPr>
            </w:pPr>
            <w:r w:rsidRPr="00AA742D">
              <w:rPr>
                <w:rFonts w:asciiTheme="minorEastAsia" w:hAnsiTheme="minorEastAsia" w:hint="eastAsia"/>
                <w:color w:val="000000"/>
              </w:rPr>
              <w:t>（4）</w:t>
            </w:r>
            <w:r w:rsidRPr="00AA742D">
              <w:rPr>
                <w:rFonts w:asciiTheme="minorEastAsia" w:hAnsiTheme="minorEastAsia"/>
                <w:color w:val="000000"/>
              </w:rPr>
              <w:t>从事过类似项目</w:t>
            </w:r>
            <w:r w:rsidRPr="00AA742D">
              <w:rPr>
                <w:rFonts w:asciiTheme="minorEastAsia" w:hAnsiTheme="minorEastAsia" w:hint="eastAsia"/>
                <w:color w:val="000000"/>
              </w:rPr>
              <w:t>检测</w:t>
            </w:r>
            <w:r w:rsidRPr="00AA742D">
              <w:rPr>
                <w:rFonts w:asciiTheme="minorEastAsia" w:hAnsiTheme="minorEastAsia"/>
                <w:color w:val="000000"/>
              </w:rPr>
              <w:t>工作经验</w:t>
            </w:r>
            <w:r w:rsidRPr="00AA742D">
              <w:rPr>
                <w:rFonts w:asciiTheme="minorEastAsia" w:hAnsiTheme="minorEastAsia" w:hint="eastAsia"/>
                <w:color w:val="000000"/>
              </w:rPr>
              <w:t>5</w:t>
            </w:r>
            <w:r w:rsidRPr="00AA742D">
              <w:rPr>
                <w:rFonts w:asciiTheme="minorEastAsia" w:hAnsiTheme="minorEastAsia"/>
                <w:color w:val="000000"/>
              </w:rPr>
              <w:t>年以上</w:t>
            </w:r>
            <w:r w:rsidRPr="00AA742D">
              <w:rPr>
                <w:rFonts w:asciiTheme="minorEastAsia" w:hAnsiTheme="minorEastAsia" w:hint="eastAsia"/>
              </w:rPr>
              <w:t>。</w:t>
            </w:r>
          </w:p>
        </w:tc>
        <w:tc>
          <w:tcPr>
            <w:tcW w:w="1499" w:type="dxa"/>
            <w:vMerge w:val="restart"/>
            <w:tcBorders>
              <w:top w:val="single" w:sz="8" w:space="0" w:color="auto"/>
              <w:left w:val="single" w:sz="4" w:space="0" w:color="auto"/>
              <w:right w:val="single" w:sz="12" w:space="0" w:color="auto"/>
            </w:tcBorders>
            <w:vAlign w:val="center"/>
          </w:tcPr>
          <w:p w14:paraId="63EA2D04" w14:textId="77777777" w:rsidR="001B33D7" w:rsidRPr="000E66CD" w:rsidRDefault="001B33D7" w:rsidP="001B33D7">
            <w:pPr>
              <w:widowControl/>
              <w:adjustRightInd w:val="0"/>
              <w:snapToGrid w:val="0"/>
              <w:jc w:val="left"/>
              <w:rPr>
                <w:rFonts w:ascii="宋体" w:eastAsia="宋体" w:hAnsi="宋体" w:cs="Times New Roman"/>
                <w:bCs/>
                <w:szCs w:val="21"/>
              </w:rPr>
            </w:pPr>
            <w:r w:rsidRPr="000E66CD">
              <w:rPr>
                <w:rFonts w:ascii="宋体" w:eastAsia="宋体" w:hAnsi="宋体" w:cs="Times New Roman"/>
                <w:bCs/>
                <w:szCs w:val="21"/>
              </w:rPr>
              <w:t>无在岗项目</w:t>
            </w:r>
            <w:r w:rsidRPr="000E66CD">
              <w:rPr>
                <w:rFonts w:ascii="宋体" w:eastAsia="宋体" w:hAnsi="宋体" w:cs="Times New Roman" w:hint="eastAsia"/>
                <w:bCs/>
                <w:szCs w:val="21"/>
              </w:rPr>
              <w:t>（指目前未在其他项目上任职，或虽在其他项目上任职但本项目中标后能够从该项目撤离）</w:t>
            </w:r>
          </w:p>
        </w:tc>
      </w:tr>
      <w:tr w:rsidR="001B33D7" w:rsidRPr="000E66CD" w14:paraId="04CAB2D1" w14:textId="77777777" w:rsidTr="00A13A6B">
        <w:trPr>
          <w:trHeight w:val="1112"/>
          <w:jc w:val="center"/>
        </w:trPr>
        <w:tc>
          <w:tcPr>
            <w:tcW w:w="978" w:type="dxa"/>
            <w:tcBorders>
              <w:left w:val="single" w:sz="12" w:space="0" w:color="auto"/>
            </w:tcBorders>
            <w:vAlign w:val="center"/>
          </w:tcPr>
          <w:p w14:paraId="5A81841E" w14:textId="79BF331F" w:rsidR="001B33D7" w:rsidRPr="000E66CD" w:rsidRDefault="001B33D7" w:rsidP="001B33D7">
            <w:pPr>
              <w:adjustRightInd w:val="0"/>
              <w:snapToGrid w:val="0"/>
              <w:jc w:val="center"/>
              <w:rPr>
                <w:rFonts w:ascii="宋体" w:eastAsia="宋体" w:hAnsi="宋体" w:cs="Times New Roman"/>
                <w:szCs w:val="21"/>
              </w:rPr>
            </w:pPr>
            <w:r w:rsidRPr="00AA742D">
              <w:rPr>
                <w:rFonts w:asciiTheme="minorEastAsia" w:hAnsiTheme="minorEastAsia" w:hint="eastAsia"/>
                <w:color w:val="000000"/>
              </w:rPr>
              <w:t>技术负责人</w:t>
            </w:r>
          </w:p>
        </w:tc>
        <w:tc>
          <w:tcPr>
            <w:tcW w:w="1275" w:type="dxa"/>
            <w:vAlign w:val="center"/>
          </w:tcPr>
          <w:p w14:paraId="35B669F6" w14:textId="5C80BAE7" w:rsidR="001B33D7" w:rsidRPr="000E66CD" w:rsidRDefault="001B33D7" w:rsidP="001B33D7">
            <w:pPr>
              <w:adjustRightInd w:val="0"/>
              <w:snapToGrid w:val="0"/>
              <w:jc w:val="center"/>
              <w:rPr>
                <w:rFonts w:ascii="宋体" w:eastAsia="宋体" w:hAnsi="宋体" w:cs="Times New Roman"/>
                <w:szCs w:val="21"/>
              </w:rPr>
            </w:pPr>
            <w:r w:rsidRPr="00AA742D">
              <w:rPr>
                <w:rFonts w:asciiTheme="minorEastAsia" w:hAnsiTheme="minorEastAsia" w:hint="eastAsia"/>
                <w:szCs w:val="21"/>
              </w:rPr>
              <w:t>1</w:t>
            </w:r>
          </w:p>
        </w:tc>
        <w:tc>
          <w:tcPr>
            <w:tcW w:w="5808" w:type="dxa"/>
            <w:tcBorders>
              <w:top w:val="single" w:sz="8" w:space="0" w:color="auto"/>
              <w:bottom w:val="single" w:sz="8" w:space="0" w:color="auto"/>
              <w:right w:val="single" w:sz="4" w:space="0" w:color="auto"/>
            </w:tcBorders>
            <w:vAlign w:val="center"/>
          </w:tcPr>
          <w:p w14:paraId="7AD1A27A" w14:textId="77777777" w:rsidR="001B33D7" w:rsidRPr="00AA742D" w:rsidRDefault="001B33D7" w:rsidP="001B33D7">
            <w:pPr>
              <w:widowControl/>
              <w:tabs>
                <w:tab w:val="left" w:pos="624"/>
                <w:tab w:val="left" w:pos="909"/>
              </w:tabs>
              <w:adjustRightInd w:val="0"/>
              <w:snapToGrid w:val="0"/>
              <w:ind w:left="78"/>
              <w:jc w:val="left"/>
              <w:rPr>
                <w:rFonts w:asciiTheme="minorEastAsia" w:hAnsiTheme="minorEastAsia"/>
              </w:rPr>
            </w:pPr>
            <w:r w:rsidRPr="00AA742D">
              <w:rPr>
                <w:rFonts w:asciiTheme="minorEastAsia" w:hAnsiTheme="minorEastAsia" w:hint="eastAsia"/>
              </w:rPr>
              <w:t>（1）投标人</w:t>
            </w:r>
            <w:r w:rsidRPr="00AA742D">
              <w:rPr>
                <w:rFonts w:asciiTheme="minorEastAsia" w:hAnsiTheme="minorEastAsia" w:hint="eastAsia"/>
                <w:b/>
              </w:rPr>
              <w:t>自有</w:t>
            </w:r>
            <w:r w:rsidRPr="00AA742D">
              <w:rPr>
                <w:rFonts w:asciiTheme="minorEastAsia" w:hAnsiTheme="minorEastAsia" w:hint="eastAsia"/>
              </w:rPr>
              <w:t>人员；</w:t>
            </w:r>
          </w:p>
          <w:p w14:paraId="57531D80" w14:textId="77777777" w:rsidR="001B33D7" w:rsidRPr="00AA742D" w:rsidRDefault="001B33D7" w:rsidP="001B33D7">
            <w:pPr>
              <w:widowControl/>
              <w:tabs>
                <w:tab w:val="left" w:pos="624"/>
                <w:tab w:val="left" w:pos="909"/>
              </w:tabs>
              <w:adjustRightInd w:val="0"/>
              <w:snapToGrid w:val="0"/>
              <w:ind w:left="78"/>
              <w:jc w:val="left"/>
              <w:rPr>
                <w:rFonts w:asciiTheme="minorEastAsia" w:hAnsiTheme="minorEastAsia"/>
                <w:bCs/>
                <w:szCs w:val="21"/>
              </w:rPr>
            </w:pPr>
            <w:r w:rsidRPr="00AA742D">
              <w:rPr>
                <w:rFonts w:asciiTheme="minorEastAsia" w:hAnsiTheme="minorEastAsia" w:hint="eastAsia"/>
              </w:rPr>
              <w:t>（2）具有公路相关专业</w:t>
            </w:r>
            <w:r w:rsidRPr="00AA742D">
              <w:rPr>
                <w:rFonts w:asciiTheme="minorEastAsia" w:hAnsiTheme="minorEastAsia" w:hint="eastAsia"/>
                <w:b/>
              </w:rPr>
              <w:t>高级</w:t>
            </w:r>
            <w:r w:rsidRPr="00AA742D">
              <w:rPr>
                <w:rFonts w:asciiTheme="minorEastAsia" w:hAnsiTheme="minorEastAsia" w:hint="eastAsia"/>
              </w:rPr>
              <w:t>工程师职称；</w:t>
            </w:r>
          </w:p>
          <w:p w14:paraId="2A9FA905" w14:textId="77777777" w:rsidR="001B33D7" w:rsidRPr="00AA742D" w:rsidRDefault="001B33D7" w:rsidP="001B33D7">
            <w:pPr>
              <w:widowControl/>
              <w:tabs>
                <w:tab w:val="left" w:pos="624"/>
                <w:tab w:val="left" w:pos="909"/>
              </w:tabs>
              <w:adjustRightInd w:val="0"/>
              <w:snapToGrid w:val="0"/>
              <w:ind w:left="78"/>
              <w:jc w:val="left"/>
              <w:rPr>
                <w:rFonts w:asciiTheme="minorEastAsia" w:hAnsiTheme="minorEastAsia"/>
                <w:bCs/>
                <w:szCs w:val="21"/>
              </w:rPr>
            </w:pPr>
            <w:r w:rsidRPr="00AA742D">
              <w:rPr>
                <w:rFonts w:asciiTheme="minorEastAsia" w:hAnsiTheme="minorEastAsia" w:hint="eastAsia"/>
                <w:color w:val="000000"/>
              </w:rPr>
              <w:t>（3）具有公路工程试验检测工程师资格或公路水运工程试验检测师资格或同等试验检测资格</w:t>
            </w:r>
            <w:r w:rsidRPr="00AA742D">
              <w:rPr>
                <w:rFonts w:asciiTheme="minorEastAsia" w:hAnsiTheme="minorEastAsia" w:hint="eastAsia"/>
              </w:rPr>
              <w:t>；</w:t>
            </w:r>
          </w:p>
          <w:p w14:paraId="1A3119E9" w14:textId="4A23DF69" w:rsidR="001B33D7" w:rsidRPr="000E66CD" w:rsidRDefault="001B33D7" w:rsidP="001B33D7">
            <w:pPr>
              <w:widowControl/>
              <w:tabs>
                <w:tab w:val="left" w:pos="624"/>
                <w:tab w:val="left" w:pos="909"/>
              </w:tabs>
              <w:adjustRightInd w:val="0"/>
              <w:snapToGrid w:val="0"/>
              <w:ind w:left="78"/>
              <w:jc w:val="left"/>
              <w:rPr>
                <w:rFonts w:ascii="宋体" w:eastAsia="宋体" w:hAnsi="宋体" w:cs="Times New Roman"/>
              </w:rPr>
            </w:pPr>
            <w:r w:rsidRPr="00AA742D">
              <w:rPr>
                <w:rFonts w:asciiTheme="minorEastAsia" w:hAnsiTheme="minorEastAsia" w:hint="eastAsia"/>
                <w:color w:val="000000"/>
              </w:rPr>
              <w:t>（4）</w:t>
            </w:r>
            <w:r w:rsidRPr="00AA742D">
              <w:rPr>
                <w:rFonts w:asciiTheme="minorEastAsia" w:hAnsiTheme="minorEastAsia"/>
                <w:color w:val="000000"/>
              </w:rPr>
              <w:t>从事过类似项目</w:t>
            </w:r>
            <w:r w:rsidRPr="00AA742D">
              <w:rPr>
                <w:rFonts w:asciiTheme="minorEastAsia" w:hAnsiTheme="minorEastAsia" w:hint="eastAsia"/>
                <w:color w:val="000000"/>
              </w:rPr>
              <w:t>检测</w:t>
            </w:r>
            <w:r w:rsidRPr="00AA742D">
              <w:rPr>
                <w:rFonts w:asciiTheme="minorEastAsia" w:hAnsiTheme="minorEastAsia"/>
                <w:color w:val="000000"/>
              </w:rPr>
              <w:t>工作经验</w:t>
            </w:r>
            <w:r w:rsidRPr="00AA742D">
              <w:rPr>
                <w:rFonts w:asciiTheme="minorEastAsia" w:hAnsiTheme="minorEastAsia" w:hint="eastAsia"/>
                <w:color w:val="000000"/>
              </w:rPr>
              <w:t>5</w:t>
            </w:r>
            <w:r w:rsidRPr="00AA742D">
              <w:rPr>
                <w:rFonts w:asciiTheme="minorEastAsia" w:hAnsiTheme="minorEastAsia"/>
                <w:color w:val="000000"/>
              </w:rPr>
              <w:t>年以上</w:t>
            </w:r>
            <w:r w:rsidRPr="00AA742D">
              <w:rPr>
                <w:rFonts w:asciiTheme="minorEastAsia" w:hAnsiTheme="minorEastAsia" w:hint="eastAsia"/>
              </w:rPr>
              <w:t>。</w:t>
            </w:r>
          </w:p>
        </w:tc>
        <w:tc>
          <w:tcPr>
            <w:tcW w:w="1499" w:type="dxa"/>
            <w:vMerge/>
            <w:tcBorders>
              <w:left w:val="single" w:sz="4" w:space="0" w:color="auto"/>
              <w:right w:val="single" w:sz="12" w:space="0" w:color="auto"/>
            </w:tcBorders>
            <w:vAlign w:val="center"/>
          </w:tcPr>
          <w:p w14:paraId="68BBB990" w14:textId="77777777" w:rsidR="001B33D7" w:rsidRPr="000E66CD" w:rsidRDefault="001B33D7" w:rsidP="001B33D7">
            <w:pPr>
              <w:widowControl/>
              <w:adjustRightInd w:val="0"/>
              <w:snapToGrid w:val="0"/>
              <w:jc w:val="left"/>
              <w:rPr>
                <w:rFonts w:ascii="宋体" w:eastAsia="宋体" w:hAnsi="宋体" w:cs="Times New Roman"/>
                <w:bCs/>
                <w:szCs w:val="21"/>
              </w:rPr>
            </w:pPr>
          </w:p>
        </w:tc>
      </w:tr>
      <w:tr w:rsidR="001B33D7" w:rsidRPr="000E66CD" w14:paraId="6E767445" w14:textId="77777777" w:rsidTr="00A13A6B">
        <w:trPr>
          <w:trHeight w:val="1112"/>
          <w:jc w:val="center"/>
        </w:trPr>
        <w:tc>
          <w:tcPr>
            <w:tcW w:w="978" w:type="dxa"/>
            <w:tcBorders>
              <w:left w:val="single" w:sz="12" w:space="0" w:color="auto"/>
              <w:bottom w:val="single" w:sz="12" w:space="0" w:color="auto"/>
            </w:tcBorders>
            <w:vAlign w:val="center"/>
          </w:tcPr>
          <w:p w14:paraId="6F3AA5CF" w14:textId="45BF0A60" w:rsidR="001B33D7" w:rsidRPr="000E66CD" w:rsidRDefault="001B33D7" w:rsidP="001B33D7">
            <w:pPr>
              <w:adjustRightInd w:val="0"/>
              <w:snapToGrid w:val="0"/>
              <w:jc w:val="center"/>
              <w:rPr>
                <w:rFonts w:ascii="Times New Roman" w:eastAsia="宋体" w:hAnsi="Times New Roman" w:cs="Times New Roman"/>
                <w:color w:val="000000"/>
              </w:rPr>
            </w:pPr>
            <w:r w:rsidRPr="00AA742D">
              <w:rPr>
                <w:rFonts w:asciiTheme="minorEastAsia" w:hAnsiTheme="minorEastAsia" w:hint="eastAsia"/>
                <w:color w:val="000000"/>
              </w:rPr>
              <w:t>试验检测员</w:t>
            </w:r>
          </w:p>
        </w:tc>
        <w:tc>
          <w:tcPr>
            <w:tcW w:w="1275" w:type="dxa"/>
            <w:tcBorders>
              <w:bottom w:val="single" w:sz="12" w:space="0" w:color="auto"/>
            </w:tcBorders>
            <w:vAlign w:val="center"/>
          </w:tcPr>
          <w:p w14:paraId="37F7E4A5" w14:textId="402DFCFC" w:rsidR="001B33D7" w:rsidRPr="000E66CD" w:rsidRDefault="001B33D7" w:rsidP="001B33D7">
            <w:pPr>
              <w:adjustRightInd w:val="0"/>
              <w:snapToGrid w:val="0"/>
              <w:jc w:val="center"/>
              <w:rPr>
                <w:rFonts w:ascii="宋体" w:eastAsia="宋体" w:hAnsi="宋体" w:cs="Times New Roman"/>
                <w:szCs w:val="21"/>
              </w:rPr>
            </w:pPr>
            <w:r w:rsidRPr="00AA742D">
              <w:rPr>
                <w:rFonts w:asciiTheme="minorEastAsia" w:hAnsiTheme="minorEastAsia" w:hint="eastAsia"/>
                <w:szCs w:val="21"/>
              </w:rPr>
              <w:t>2</w:t>
            </w:r>
          </w:p>
        </w:tc>
        <w:tc>
          <w:tcPr>
            <w:tcW w:w="5808" w:type="dxa"/>
            <w:tcBorders>
              <w:top w:val="single" w:sz="8" w:space="0" w:color="auto"/>
              <w:bottom w:val="single" w:sz="12" w:space="0" w:color="auto"/>
              <w:right w:val="single" w:sz="4" w:space="0" w:color="auto"/>
            </w:tcBorders>
            <w:vAlign w:val="center"/>
          </w:tcPr>
          <w:p w14:paraId="58BA663E" w14:textId="77777777" w:rsidR="001B33D7" w:rsidRPr="00AA742D" w:rsidRDefault="001B33D7" w:rsidP="001B33D7">
            <w:pPr>
              <w:widowControl/>
              <w:tabs>
                <w:tab w:val="left" w:pos="624"/>
                <w:tab w:val="left" w:pos="909"/>
              </w:tabs>
              <w:adjustRightInd w:val="0"/>
              <w:snapToGrid w:val="0"/>
              <w:ind w:left="78"/>
              <w:jc w:val="left"/>
              <w:rPr>
                <w:rFonts w:asciiTheme="minorEastAsia" w:hAnsiTheme="minorEastAsia"/>
              </w:rPr>
            </w:pPr>
            <w:r w:rsidRPr="00AA742D">
              <w:rPr>
                <w:rFonts w:asciiTheme="minorEastAsia" w:hAnsiTheme="minorEastAsia" w:hint="eastAsia"/>
              </w:rPr>
              <w:t>（1）投标人</w:t>
            </w:r>
            <w:r w:rsidRPr="00AA742D">
              <w:rPr>
                <w:rFonts w:asciiTheme="minorEastAsia" w:hAnsiTheme="minorEastAsia" w:hint="eastAsia"/>
                <w:b/>
              </w:rPr>
              <w:t>自有</w:t>
            </w:r>
            <w:r w:rsidRPr="00AA742D">
              <w:rPr>
                <w:rFonts w:asciiTheme="minorEastAsia" w:hAnsiTheme="minorEastAsia" w:hint="eastAsia"/>
              </w:rPr>
              <w:t>人员；</w:t>
            </w:r>
          </w:p>
          <w:p w14:paraId="01F13C42" w14:textId="77777777" w:rsidR="001B33D7" w:rsidRPr="00AA742D" w:rsidRDefault="001B33D7" w:rsidP="001B33D7">
            <w:pPr>
              <w:widowControl/>
              <w:tabs>
                <w:tab w:val="left" w:pos="624"/>
                <w:tab w:val="left" w:pos="909"/>
              </w:tabs>
              <w:adjustRightInd w:val="0"/>
              <w:snapToGrid w:val="0"/>
              <w:ind w:left="78"/>
              <w:jc w:val="left"/>
              <w:rPr>
                <w:rFonts w:asciiTheme="minorEastAsia" w:hAnsiTheme="minorEastAsia"/>
                <w:bCs/>
                <w:szCs w:val="21"/>
              </w:rPr>
            </w:pPr>
            <w:r w:rsidRPr="00AA742D">
              <w:rPr>
                <w:rFonts w:asciiTheme="minorEastAsia" w:hAnsiTheme="minorEastAsia" w:hint="eastAsia"/>
                <w:color w:val="000000"/>
              </w:rPr>
              <w:t>（</w:t>
            </w:r>
            <w:r w:rsidRPr="00AA742D">
              <w:rPr>
                <w:rFonts w:asciiTheme="minorEastAsia" w:hAnsiTheme="minorEastAsia"/>
                <w:color w:val="000000"/>
              </w:rPr>
              <w:t>2</w:t>
            </w:r>
            <w:r w:rsidRPr="00AA742D">
              <w:rPr>
                <w:rFonts w:asciiTheme="minorEastAsia" w:hAnsiTheme="minorEastAsia" w:hint="eastAsia"/>
                <w:color w:val="000000"/>
              </w:rPr>
              <w:t>）具有公路工程试验检测员资格或公路水运工程助理试验检测师资格或同等试验检测资格</w:t>
            </w:r>
            <w:r w:rsidRPr="00AA742D">
              <w:rPr>
                <w:rFonts w:asciiTheme="minorEastAsia" w:hAnsiTheme="minorEastAsia" w:hint="eastAsia"/>
              </w:rPr>
              <w:t>；</w:t>
            </w:r>
          </w:p>
          <w:p w14:paraId="60511756" w14:textId="1EA15A63" w:rsidR="001B33D7" w:rsidRPr="000E66CD" w:rsidRDefault="001B33D7" w:rsidP="001B33D7">
            <w:pPr>
              <w:widowControl/>
              <w:tabs>
                <w:tab w:val="left" w:pos="624"/>
                <w:tab w:val="left" w:pos="909"/>
              </w:tabs>
              <w:adjustRightInd w:val="0"/>
              <w:snapToGrid w:val="0"/>
              <w:ind w:left="78"/>
              <w:jc w:val="left"/>
              <w:rPr>
                <w:rFonts w:ascii="宋体" w:eastAsia="宋体" w:hAnsi="宋体" w:cs="Times New Roman"/>
              </w:rPr>
            </w:pPr>
            <w:r w:rsidRPr="00AA742D">
              <w:rPr>
                <w:rFonts w:asciiTheme="minorEastAsia" w:hAnsiTheme="minorEastAsia" w:hint="eastAsia"/>
                <w:color w:val="000000"/>
              </w:rPr>
              <w:t>（</w:t>
            </w:r>
            <w:r w:rsidRPr="00AA742D">
              <w:rPr>
                <w:rFonts w:asciiTheme="minorEastAsia" w:hAnsiTheme="minorEastAsia"/>
                <w:color w:val="000000"/>
              </w:rPr>
              <w:t>3</w:t>
            </w:r>
            <w:r w:rsidRPr="00AA742D">
              <w:rPr>
                <w:rFonts w:asciiTheme="minorEastAsia" w:hAnsiTheme="minorEastAsia" w:hint="eastAsia"/>
                <w:color w:val="000000"/>
              </w:rPr>
              <w:t>）</w:t>
            </w:r>
            <w:r w:rsidRPr="00AA742D">
              <w:rPr>
                <w:rFonts w:asciiTheme="minorEastAsia" w:hAnsiTheme="minorEastAsia"/>
                <w:color w:val="000000"/>
              </w:rPr>
              <w:t>从事过类似项目</w:t>
            </w:r>
            <w:r w:rsidRPr="00AA742D">
              <w:rPr>
                <w:rFonts w:asciiTheme="minorEastAsia" w:hAnsiTheme="minorEastAsia" w:hint="eastAsia"/>
                <w:color w:val="000000"/>
              </w:rPr>
              <w:t>检测</w:t>
            </w:r>
            <w:r w:rsidRPr="00AA742D">
              <w:rPr>
                <w:rFonts w:asciiTheme="minorEastAsia" w:hAnsiTheme="minorEastAsia"/>
                <w:color w:val="000000"/>
              </w:rPr>
              <w:t>工作经验</w:t>
            </w:r>
            <w:r w:rsidRPr="00AA742D">
              <w:rPr>
                <w:rFonts w:asciiTheme="minorEastAsia" w:hAnsiTheme="minorEastAsia" w:hint="eastAsia"/>
                <w:color w:val="000000"/>
              </w:rPr>
              <w:t>5</w:t>
            </w:r>
            <w:r w:rsidRPr="00AA742D">
              <w:rPr>
                <w:rFonts w:asciiTheme="minorEastAsia" w:hAnsiTheme="minorEastAsia"/>
                <w:color w:val="000000"/>
              </w:rPr>
              <w:t>年以上</w:t>
            </w:r>
            <w:r w:rsidRPr="00AA742D">
              <w:rPr>
                <w:rFonts w:asciiTheme="minorEastAsia" w:hAnsiTheme="minorEastAsia" w:hint="eastAsia"/>
              </w:rPr>
              <w:t>。</w:t>
            </w:r>
          </w:p>
        </w:tc>
        <w:tc>
          <w:tcPr>
            <w:tcW w:w="1499" w:type="dxa"/>
            <w:vMerge/>
            <w:tcBorders>
              <w:left w:val="single" w:sz="4" w:space="0" w:color="auto"/>
              <w:bottom w:val="single" w:sz="12" w:space="0" w:color="auto"/>
              <w:right w:val="single" w:sz="12" w:space="0" w:color="auto"/>
            </w:tcBorders>
            <w:vAlign w:val="center"/>
          </w:tcPr>
          <w:p w14:paraId="21F927BE" w14:textId="77777777" w:rsidR="001B33D7" w:rsidRPr="000E66CD" w:rsidRDefault="001B33D7" w:rsidP="001B33D7">
            <w:pPr>
              <w:widowControl/>
              <w:adjustRightInd w:val="0"/>
              <w:snapToGrid w:val="0"/>
              <w:jc w:val="left"/>
              <w:rPr>
                <w:rFonts w:ascii="宋体" w:eastAsia="宋体" w:hAnsi="宋体" w:cs="Times New Roman"/>
                <w:bCs/>
                <w:szCs w:val="21"/>
              </w:rPr>
            </w:pPr>
          </w:p>
        </w:tc>
      </w:tr>
    </w:tbl>
    <w:p w14:paraId="51576983" w14:textId="24B222DD" w:rsidR="000E66CD" w:rsidRPr="00E70C79" w:rsidRDefault="00A321AD" w:rsidP="001B33D7">
      <w:pPr>
        <w:adjustRightInd w:val="0"/>
        <w:snapToGrid w:val="0"/>
        <w:jc w:val="left"/>
        <w:rPr>
          <w:rFonts w:ascii="宋体" w:eastAsia="宋体" w:hAnsi="宋体" w:cs="Times New Roman"/>
          <w:szCs w:val="24"/>
        </w:rPr>
      </w:pPr>
      <w:r w:rsidRPr="00A321AD">
        <w:rPr>
          <w:rFonts w:ascii="楷体" w:eastAsia="楷体" w:hAnsi="楷体" w:cs="Times New Roman" w:hint="eastAsia"/>
          <w:szCs w:val="24"/>
        </w:rPr>
        <w:t>注：以上人员不得互相兼职。</w:t>
      </w:r>
      <w:r w:rsidR="000E66CD" w:rsidRPr="00E70C79">
        <w:rPr>
          <w:rFonts w:ascii="宋体" w:eastAsia="宋体" w:hAnsi="宋体" w:cs="Times New Roman"/>
          <w:szCs w:val="24"/>
        </w:rPr>
        <w:br w:type="page"/>
      </w:r>
    </w:p>
    <w:p w14:paraId="0E23F721" w14:textId="77777777" w:rsidR="00FA5D6F" w:rsidRPr="00E70C79" w:rsidRDefault="00A4642E" w:rsidP="001B33D7">
      <w:pPr>
        <w:keepNext/>
        <w:keepLines/>
        <w:adjustRightInd w:val="0"/>
        <w:snapToGrid w:val="0"/>
        <w:outlineLvl w:val="3"/>
        <w:rPr>
          <w:rFonts w:ascii="宋体" w:eastAsia="宋体" w:hAnsi="宋体" w:cs="Times New Roman"/>
          <w:bCs/>
          <w:sz w:val="30"/>
          <w:szCs w:val="30"/>
        </w:rPr>
      </w:pPr>
      <w:r w:rsidRPr="00E70C79">
        <w:rPr>
          <w:rFonts w:ascii="宋体" w:eastAsia="宋体" w:hAnsi="宋体" w:cs="Times New Roman" w:hint="eastAsia"/>
          <w:bCs/>
          <w:sz w:val="30"/>
          <w:szCs w:val="30"/>
        </w:rPr>
        <w:lastRenderedPageBreak/>
        <w:t>三、评标办法</w:t>
      </w:r>
      <w:bookmarkStart w:id="1" w:name="_Toc498955118"/>
      <w:bookmarkStart w:id="2" w:name="_Toc22570379"/>
      <w:bookmarkStart w:id="3" w:name="_Toc532300867"/>
      <w:bookmarkStart w:id="4" w:name="_Toc462671352"/>
      <w:bookmarkStart w:id="5" w:name="_Toc22894734"/>
    </w:p>
    <w:bookmarkEnd w:id="1"/>
    <w:bookmarkEnd w:id="2"/>
    <w:bookmarkEnd w:id="3"/>
    <w:bookmarkEnd w:id="4"/>
    <w:bookmarkEnd w:id="5"/>
    <w:p w14:paraId="2DE27390" w14:textId="5383E575" w:rsidR="00246EE9" w:rsidRPr="00E70C79" w:rsidRDefault="00246EE9" w:rsidP="001B33D7">
      <w:pPr>
        <w:adjustRightInd w:val="0"/>
        <w:snapToGrid w:val="0"/>
        <w:ind w:firstLineChars="100" w:firstLine="440"/>
        <w:jc w:val="center"/>
        <w:outlineLvl w:val="1"/>
        <w:rPr>
          <w:rFonts w:ascii="宋体" w:eastAsia="宋体" w:hAnsi="宋体" w:cs="Times New Roman"/>
          <w:bCs/>
          <w:kern w:val="0"/>
          <w:sz w:val="44"/>
          <w:szCs w:val="44"/>
        </w:rPr>
      </w:pPr>
      <w:r w:rsidRPr="00E70C79">
        <w:rPr>
          <w:rFonts w:ascii="宋体" w:eastAsia="宋体" w:hAnsi="宋体" w:cs="Times New Roman" w:hint="eastAsia"/>
          <w:bCs/>
          <w:kern w:val="0"/>
          <w:sz w:val="44"/>
          <w:szCs w:val="44"/>
        </w:rPr>
        <w:t>评标办法（</w:t>
      </w:r>
      <w:r w:rsidR="00B75488" w:rsidRPr="00E70C79">
        <w:rPr>
          <w:rFonts w:ascii="宋体" w:eastAsia="宋体" w:hAnsi="宋体" w:cs="Times New Roman" w:hint="eastAsia"/>
          <w:bCs/>
          <w:kern w:val="0"/>
          <w:sz w:val="44"/>
          <w:szCs w:val="44"/>
        </w:rPr>
        <w:t>综合评估法</w:t>
      </w:r>
      <w:r w:rsidRPr="00E70C79">
        <w:rPr>
          <w:rFonts w:ascii="宋体" w:eastAsia="宋体" w:hAnsi="宋体" w:cs="Times New Roman" w:hint="eastAsia"/>
          <w:bCs/>
          <w:kern w:val="0"/>
          <w:sz w:val="44"/>
          <w:szCs w:val="44"/>
        </w:rPr>
        <w:t>）</w:t>
      </w:r>
    </w:p>
    <w:p w14:paraId="0EEEAB2E" w14:textId="77777777" w:rsidR="0074288B" w:rsidRPr="00E70C79" w:rsidRDefault="004B4130" w:rsidP="001B33D7">
      <w:pPr>
        <w:adjustRightInd w:val="0"/>
        <w:snapToGrid w:val="0"/>
        <w:outlineLvl w:val="1"/>
        <w:rPr>
          <w:rFonts w:ascii="宋体" w:eastAsia="宋体" w:hAnsi="宋体" w:cs="Times New Roman"/>
          <w:b/>
          <w:sz w:val="24"/>
          <w:szCs w:val="24"/>
        </w:rPr>
      </w:pPr>
      <w:bookmarkStart w:id="6" w:name="_Toc234382663"/>
      <w:r w:rsidRPr="00E70C79">
        <w:rPr>
          <w:rFonts w:ascii="黑体" w:eastAsia="黑体" w:hAnsi="黑体" w:cs="Times New Roman"/>
          <w:sz w:val="28"/>
          <w:szCs w:val="28"/>
        </w:rPr>
        <w:t>评标办法前附表</w:t>
      </w:r>
      <w:bookmarkEnd w:id="6"/>
      <w:r w:rsidRPr="00E70C79">
        <w:rPr>
          <w:rFonts w:ascii="黑体" w:eastAsia="黑体" w:hAnsi="黑体" w:cs="Times New Roman"/>
          <w:sz w:val="28"/>
          <w:szCs w:val="28"/>
          <w:vertAlign w:val="superscript"/>
        </w:rPr>
        <w:footnoteReference w:id="3"/>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78"/>
        <w:gridCol w:w="7025"/>
      </w:tblGrid>
      <w:tr w:rsidR="0074288B" w:rsidRPr="001B33D7" w14:paraId="3C08401A" w14:textId="77777777" w:rsidTr="0074288B">
        <w:trPr>
          <w:cantSplit/>
          <w:tblHeader/>
          <w:jc w:val="center"/>
        </w:trPr>
        <w:tc>
          <w:tcPr>
            <w:tcW w:w="2537" w:type="dxa"/>
            <w:gridSpan w:val="2"/>
            <w:shd w:val="clear" w:color="auto" w:fill="auto"/>
            <w:vAlign w:val="center"/>
          </w:tcPr>
          <w:p w14:paraId="7529CF89" w14:textId="77777777" w:rsidR="0074288B" w:rsidRPr="001B33D7" w:rsidRDefault="0074288B" w:rsidP="001B33D7">
            <w:pPr>
              <w:adjustRightInd w:val="0"/>
              <w:snapToGrid w:val="0"/>
              <w:jc w:val="center"/>
              <w:rPr>
                <w:rFonts w:asciiTheme="minorEastAsia" w:hAnsiTheme="minorEastAsia" w:cs="Times New Roman"/>
                <w:b/>
                <w:szCs w:val="21"/>
              </w:rPr>
            </w:pPr>
            <w:r w:rsidRPr="001B33D7">
              <w:rPr>
                <w:rFonts w:asciiTheme="minorEastAsia" w:hAnsiTheme="minorEastAsia" w:cs="David"/>
                <w:b/>
                <w:color w:val="000000"/>
                <w:szCs w:val="21"/>
                <w:shd w:val="clear" w:color="auto" w:fill="FFFFFF"/>
                <w:lang w:eastAsia="en-US" w:bidi="en-US"/>
              </w:rPr>
              <w:t>条款号</w:t>
            </w:r>
          </w:p>
        </w:tc>
        <w:tc>
          <w:tcPr>
            <w:tcW w:w="7025" w:type="dxa"/>
            <w:shd w:val="clear" w:color="auto" w:fill="auto"/>
            <w:vAlign w:val="center"/>
          </w:tcPr>
          <w:p w14:paraId="600BB414" w14:textId="77777777" w:rsidR="0074288B" w:rsidRPr="001B33D7" w:rsidRDefault="0074288B" w:rsidP="001B33D7">
            <w:pPr>
              <w:adjustRightInd w:val="0"/>
              <w:snapToGrid w:val="0"/>
              <w:jc w:val="center"/>
              <w:rPr>
                <w:rFonts w:asciiTheme="minorEastAsia" w:hAnsiTheme="minorEastAsia" w:cs="Times New Roman"/>
                <w:b/>
                <w:szCs w:val="21"/>
              </w:rPr>
            </w:pPr>
            <w:r w:rsidRPr="001B33D7">
              <w:rPr>
                <w:rFonts w:asciiTheme="minorEastAsia" w:hAnsiTheme="minorEastAsia" w:cs="David"/>
                <w:b/>
                <w:color w:val="000000"/>
                <w:szCs w:val="21"/>
                <w:shd w:val="clear" w:color="auto" w:fill="FFFFFF"/>
                <w:lang w:eastAsia="en-US" w:bidi="en-US"/>
              </w:rPr>
              <w:t>评审因素与评审标准</w:t>
            </w:r>
          </w:p>
        </w:tc>
      </w:tr>
      <w:tr w:rsidR="0074288B" w:rsidRPr="001B33D7" w14:paraId="0315C41B" w14:textId="77777777" w:rsidTr="0074288B">
        <w:trPr>
          <w:cantSplit/>
          <w:jc w:val="center"/>
        </w:trPr>
        <w:tc>
          <w:tcPr>
            <w:tcW w:w="959" w:type="dxa"/>
            <w:shd w:val="clear" w:color="auto" w:fill="auto"/>
            <w:vAlign w:val="center"/>
          </w:tcPr>
          <w:p w14:paraId="2390014F" w14:textId="77777777" w:rsidR="0074288B" w:rsidRPr="001B33D7" w:rsidRDefault="0074288B" w:rsidP="001B33D7">
            <w:pPr>
              <w:adjustRightInd w:val="0"/>
              <w:snapToGrid w:val="0"/>
              <w:jc w:val="center"/>
              <w:rPr>
                <w:rFonts w:asciiTheme="minorEastAsia" w:hAnsiTheme="minorEastAsia" w:cs="Times New Roman"/>
                <w:szCs w:val="21"/>
              </w:rPr>
            </w:pPr>
            <w:r w:rsidRPr="001B33D7">
              <w:rPr>
                <w:rFonts w:asciiTheme="minorEastAsia" w:hAnsiTheme="minorEastAsia" w:cs="Times New Roman" w:hint="eastAsia"/>
                <w:szCs w:val="21"/>
              </w:rPr>
              <w:t>1</w:t>
            </w:r>
          </w:p>
        </w:tc>
        <w:tc>
          <w:tcPr>
            <w:tcW w:w="1578" w:type="dxa"/>
            <w:shd w:val="clear" w:color="auto" w:fill="auto"/>
            <w:vAlign w:val="center"/>
          </w:tcPr>
          <w:p w14:paraId="668F01B3" w14:textId="77777777" w:rsidR="0074288B" w:rsidRPr="001B33D7" w:rsidRDefault="0074288B" w:rsidP="001B33D7">
            <w:pPr>
              <w:adjustRightInd w:val="0"/>
              <w:snapToGrid w:val="0"/>
              <w:jc w:val="center"/>
              <w:rPr>
                <w:rFonts w:asciiTheme="minorEastAsia" w:hAnsiTheme="minorEastAsia" w:cs="Times New Roman"/>
                <w:szCs w:val="21"/>
              </w:rPr>
            </w:pPr>
            <w:r w:rsidRPr="001B33D7">
              <w:rPr>
                <w:rFonts w:asciiTheme="minorEastAsia" w:hAnsiTheme="minorEastAsia" w:cs="Times New Roman"/>
                <w:szCs w:val="21"/>
                <w:lang w:bidi="zh-TW"/>
              </w:rPr>
              <w:t>评标方法</w:t>
            </w:r>
          </w:p>
        </w:tc>
        <w:tc>
          <w:tcPr>
            <w:tcW w:w="7025" w:type="dxa"/>
            <w:shd w:val="clear" w:color="auto" w:fill="auto"/>
          </w:tcPr>
          <w:p w14:paraId="17410D3E" w14:textId="77777777" w:rsidR="0074288B" w:rsidRPr="001B33D7" w:rsidRDefault="0074288B" w:rsidP="001B33D7">
            <w:pPr>
              <w:adjustRightInd w:val="0"/>
              <w:snapToGrid w:val="0"/>
              <w:rPr>
                <w:rFonts w:asciiTheme="minorEastAsia" w:hAnsiTheme="minorEastAsia" w:cs="Times New Roman"/>
                <w:szCs w:val="21"/>
              </w:rPr>
            </w:pPr>
            <w:r w:rsidRPr="001B33D7">
              <w:rPr>
                <w:rFonts w:asciiTheme="minorEastAsia" w:hAnsiTheme="minorEastAsia" w:cs="David"/>
                <w:color w:val="000000"/>
                <w:szCs w:val="21"/>
                <w:shd w:val="clear" w:color="auto" w:fill="FFFFFF"/>
                <w:lang w:bidi="en-US"/>
              </w:rPr>
              <w:t>综合评分相等时，评标委员会依次按照以下优先顺序推荐中标候选人：</w:t>
            </w:r>
          </w:p>
          <w:p w14:paraId="35A5B580" w14:textId="77777777" w:rsidR="0074288B" w:rsidRPr="001B33D7" w:rsidRDefault="0074288B" w:rsidP="001B33D7">
            <w:pPr>
              <w:tabs>
                <w:tab w:val="left" w:pos="1070"/>
              </w:tabs>
              <w:adjustRightInd w:val="0"/>
              <w:snapToGrid w:val="0"/>
              <w:rPr>
                <w:rFonts w:asciiTheme="minorEastAsia" w:hAnsiTheme="minorEastAsia" w:cs="Times New Roman"/>
                <w:szCs w:val="21"/>
              </w:rPr>
            </w:pPr>
            <w:r w:rsidRPr="001B33D7">
              <w:rPr>
                <w:rFonts w:asciiTheme="minorEastAsia" w:hAnsiTheme="minorEastAsia" w:cs="David" w:hint="eastAsia"/>
                <w:color w:val="000000"/>
                <w:szCs w:val="21"/>
                <w:shd w:val="clear" w:color="auto" w:fill="FFFFFF"/>
                <w:lang w:bidi="en-US"/>
              </w:rPr>
              <w:t>（1）</w:t>
            </w:r>
            <w:r w:rsidRPr="001B33D7">
              <w:rPr>
                <w:rFonts w:asciiTheme="minorEastAsia" w:hAnsiTheme="minorEastAsia" w:cs="David"/>
                <w:color w:val="000000"/>
                <w:szCs w:val="21"/>
                <w:shd w:val="clear" w:color="auto" w:fill="FFFFFF"/>
                <w:lang w:bidi="en-US"/>
              </w:rPr>
              <w:t>评标价低的投标人优先；</w:t>
            </w:r>
          </w:p>
          <w:p w14:paraId="388BF610" w14:textId="0461D271" w:rsidR="0074288B" w:rsidRPr="001B33D7" w:rsidRDefault="0074288B" w:rsidP="001B33D7">
            <w:pPr>
              <w:tabs>
                <w:tab w:val="left" w:pos="1078"/>
              </w:tabs>
              <w:adjustRightInd w:val="0"/>
              <w:snapToGrid w:val="0"/>
              <w:rPr>
                <w:rFonts w:asciiTheme="minorEastAsia" w:hAnsiTheme="minorEastAsia" w:cs="Times New Roman"/>
                <w:color w:val="000000"/>
                <w:szCs w:val="21"/>
                <w:shd w:val="clear" w:color="auto" w:fill="FFFFFF"/>
                <w:lang w:bidi="en-US"/>
              </w:rPr>
            </w:pPr>
            <w:r w:rsidRPr="001B33D7">
              <w:rPr>
                <w:rFonts w:asciiTheme="minorEastAsia" w:hAnsiTheme="minorEastAsia" w:cs="宋体" w:hint="eastAsia"/>
                <w:color w:val="000000"/>
                <w:szCs w:val="21"/>
                <w:lang w:val="zh-CN"/>
              </w:rPr>
              <w:t>（2）</w:t>
            </w:r>
            <w:r w:rsidRPr="001B33D7">
              <w:rPr>
                <w:rFonts w:asciiTheme="minorEastAsia" w:hAnsiTheme="minorEastAsia" w:cs="David" w:hint="eastAsia"/>
                <w:color w:val="000000"/>
                <w:szCs w:val="21"/>
                <w:shd w:val="clear" w:color="auto" w:fill="FFFFFF"/>
                <w:lang w:bidi="en-US"/>
              </w:rPr>
              <w:t>主要人员</w:t>
            </w:r>
            <w:r w:rsidRPr="001B33D7">
              <w:rPr>
                <w:rFonts w:asciiTheme="minorEastAsia" w:hAnsiTheme="minorEastAsia" w:cs="David"/>
                <w:color w:val="000000"/>
                <w:szCs w:val="21"/>
                <w:shd w:val="clear" w:color="auto" w:fill="FFFFFF"/>
                <w:lang w:bidi="en-US"/>
              </w:rPr>
              <w:t>得分较高的投标人优先；</w:t>
            </w:r>
          </w:p>
          <w:p w14:paraId="742D25F3" w14:textId="2216C3B7" w:rsidR="0074288B" w:rsidRPr="001B33D7" w:rsidRDefault="0074288B" w:rsidP="001B33D7">
            <w:pPr>
              <w:tabs>
                <w:tab w:val="left" w:pos="1078"/>
              </w:tabs>
              <w:adjustRightInd w:val="0"/>
              <w:snapToGrid w:val="0"/>
              <w:rPr>
                <w:rFonts w:asciiTheme="minorEastAsia" w:hAnsiTheme="minorEastAsia" w:cs="Times New Roman"/>
                <w:szCs w:val="21"/>
              </w:rPr>
            </w:pPr>
            <w:r w:rsidRPr="001B33D7">
              <w:rPr>
                <w:rFonts w:asciiTheme="minorEastAsia" w:hAnsiTheme="minorEastAsia" w:cs="Times New Roman" w:hint="eastAsia"/>
                <w:szCs w:val="21"/>
              </w:rPr>
              <w:t>（</w:t>
            </w:r>
            <w:r w:rsidR="001B33D7" w:rsidRPr="001B33D7">
              <w:rPr>
                <w:rFonts w:asciiTheme="minorEastAsia" w:hAnsiTheme="minorEastAsia" w:cs="Times New Roman"/>
                <w:szCs w:val="21"/>
              </w:rPr>
              <w:t>3</w:t>
            </w:r>
            <w:r w:rsidRPr="001B33D7">
              <w:rPr>
                <w:rFonts w:asciiTheme="minorEastAsia" w:hAnsiTheme="minorEastAsia" w:cs="Times New Roman" w:hint="eastAsia"/>
                <w:szCs w:val="21"/>
              </w:rPr>
              <w:t>）评标委员会投票表决。</w:t>
            </w:r>
          </w:p>
        </w:tc>
      </w:tr>
      <w:tr w:rsidR="00FE7F08" w:rsidRPr="001B33D7" w14:paraId="7AA68089" w14:textId="77777777" w:rsidTr="0074288B">
        <w:trPr>
          <w:cantSplit/>
          <w:jc w:val="center"/>
        </w:trPr>
        <w:tc>
          <w:tcPr>
            <w:tcW w:w="959" w:type="dxa"/>
            <w:shd w:val="clear" w:color="auto" w:fill="auto"/>
            <w:vAlign w:val="center"/>
          </w:tcPr>
          <w:p w14:paraId="26FE8170" w14:textId="4118F09D" w:rsidR="00FE7F08" w:rsidRPr="001B33D7" w:rsidRDefault="00FE7F08" w:rsidP="001B33D7">
            <w:pPr>
              <w:adjustRightInd w:val="0"/>
              <w:snapToGrid w:val="0"/>
              <w:jc w:val="center"/>
              <w:rPr>
                <w:rFonts w:asciiTheme="minorEastAsia" w:hAnsiTheme="minorEastAsia" w:cs="David"/>
                <w:color w:val="000000"/>
                <w:kern w:val="0"/>
                <w:szCs w:val="21"/>
                <w:shd w:val="clear" w:color="auto" w:fill="FFFFFF"/>
                <w:lang w:bidi="en-US"/>
              </w:rPr>
            </w:pPr>
            <w:r w:rsidRPr="001B33D7">
              <w:rPr>
                <w:rFonts w:asciiTheme="minorEastAsia" w:hAnsiTheme="minorEastAsia"/>
                <w:kern w:val="0"/>
              </w:rPr>
              <w:t>2.1.1</w:t>
            </w:r>
          </w:p>
        </w:tc>
        <w:tc>
          <w:tcPr>
            <w:tcW w:w="1578" w:type="dxa"/>
            <w:shd w:val="clear" w:color="auto" w:fill="auto"/>
            <w:vAlign w:val="center"/>
          </w:tcPr>
          <w:p w14:paraId="0CB85EB6" w14:textId="72BA5AEF" w:rsidR="00FE7F08" w:rsidRPr="001B33D7" w:rsidRDefault="00FE7F08" w:rsidP="001B33D7">
            <w:pPr>
              <w:adjustRightInd w:val="0"/>
              <w:snapToGrid w:val="0"/>
              <w:jc w:val="center"/>
              <w:rPr>
                <w:rFonts w:asciiTheme="minorEastAsia" w:hAnsiTheme="minorEastAsia" w:cs="Times New Roman"/>
                <w:sz w:val="18"/>
                <w:szCs w:val="21"/>
              </w:rPr>
            </w:pPr>
            <w:r w:rsidRPr="001B33D7">
              <w:rPr>
                <w:rFonts w:asciiTheme="minorEastAsia" w:hAnsiTheme="minorEastAsia"/>
                <w:szCs w:val="21"/>
                <w:lang w:bidi="zh-TW"/>
              </w:rPr>
              <w:t>形式评审</w:t>
            </w:r>
            <w:r w:rsidRPr="001B33D7">
              <w:rPr>
                <w:rFonts w:asciiTheme="minorEastAsia" w:hAnsiTheme="minorEastAsia" w:hint="eastAsia"/>
                <w:szCs w:val="21"/>
                <w:lang w:bidi="zh-TW"/>
              </w:rPr>
              <w:t>标准</w:t>
            </w:r>
          </w:p>
        </w:tc>
        <w:tc>
          <w:tcPr>
            <w:tcW w:w="7025" w:type="dxa"/>
            <w:shd w:val="clear" w:color="auto" w:fill="auto"/>
          </w:tcPr>
          <w:p w14:paraId="5081FB82" w14:textId="77777777" w:rsidR="001B33D7" w:rsidRPr="001B33D7" w:rsidRDefault="001B33D7" w:rsidP="001B33D7">
            <w:pPr>
              <w:tabs>
                <w:tab w:val="left" w:pos="1029"/>
                <w:tab w:val="left" w:pos="1194"/>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szCs w:val="21"/>
                <w:lang w:bidi="zh-TW"/>
              </w:rPr>
              <w:t>（1）</w:t>
            </w:r>
            <w:r w:rsidRPr="001B33D7">
              <w:rPr>
                <w:rFonts w:asciiTheme="minorEastAsia" w:hAnsiTheme="minorEastAsia" w:cs="Times New Roman"/>
                <w:szCs w:val="21"/>
                <w:lang w:bidi="zh-TW"/>
              </w:rPr>
              <w:t>投标文件按照招标文件规定的格式、内容填写，字迹清晰可辨：</w:t>
            </w:r>
          </w:p>
          <w:p w14:paraId="259A89FD" w14:textId="77777777" w:rsidR="001B33D7" w:rsidRPr="001B33D7" w:rsidRDefault="001B33D7" w:rsidP="001B33D7">
            <w:pPr>
              <w:tabs>
                <w:tab w:val="left" w:pos="1029"/>
                <w:tab w:val="left" w:pos="1194"/>
              </w:tabs>
              <w:adjustRightInd w:val="0"/>
              <w:snapToGrid w:val="0"/>
              <w:ind w:firstLineChars="200" w:firstLine="420"/>
              <w:rPr>
                <w:rFonts w:asciiTheme="minorEastAsia" w:hAnsiTheme="minorEastAsia" w:cs="Times New Roman"/>
                <w:szCs w:val="21"/>
                <w:lang w:bidi="zh-TW"/>
              </w:rPr>
            </w:pPr>
            <w:r w:rsidRPr="001B33D7">
              <w:rPr>
                <w:rFonts w:asciiTheme="minorEastAsia" w:hAnsiTheme="minorEastAsia" w:cs="Times New Roman" w:hint="eastAsia"/>
                <w:szCs w:val="21"/>
                <w:lang w:bidi="zh-TW"/>
              </w:rPr>
              <w:t>a.</w:t>
            </w:r>
            <w:proofErr w:type="gramStart"/>
            <w:r w:rsidRPr="001B33D7">
              <w:rPr>
                <w:rFonts w:asciiTheme="minorEastAsia" w:hAnsiTheme="minorEastAsia" w:cs="Times New Roman"/>
                <w:szCs w:val="21"/>
                <w:lang w:bidi="zh-TW"/>
              </w:rPr>
              <w:t>投标函按招标文件</w:t>
            </w:r>
            <w:proofErr w:type="gramEnd"/>
            <w:r w:rsidRPr="001B33D7">
              <w:rPr>
                <w:rFonts w:asciiTheme="minorEastAsia" w:hAnsiTheme="minorEastAsia" w:cs="Times New Roman"/>
                <w:szCs w:val="21"/>
                <w:lang w:bidi="zh-TW"/>
              </w:rPr>
              <w:t>规定填报了项目名称、标段号、</w:t>
            </w:r>
            <w:r w:rsidRPr="001B33D7">
              <w:rPr>
                <w:rFonts w:asciiTheme="minorEastAsia" w:hAnsiTheme="minorEastAsia" w:cs="Times New Roman"/>
                <w:szCs w:val="21"/>
                <w:lang w:bidi="en-US"/>
              </w:rPr>
              <w:t>投标</w:t>
            </w:r>
            <w:r w:rsidRPr="001B33D7">
              <w:rPr>
                <w:rFonts w:asciiTheme="minorEastAsia" w:hAnsiTheme="minorEastAsia" w:cs="Times New Roman" w:hint="eastAsia"/>
                <w:szCs w:val="21"/>
                <w:lang w:bidi="en-US"/>
              </w:rPr>
              <w:t>报</w:t>
            </w:r>
            <w:r w:rsidRPr="001B33D7">
              <w:rPr>
                <w:rFonts w:asciiTheme="minorEastAsia" w:hAnsiTheme="minorEastAsia" w:cs="Times New Roman"/>
                <w:szCs w:val="21"/>
                <w:lang w:bidi="en-US"/>
              </w:rPr>
              <w:t>价（包括大写金额和小写金额</w:t>
            </w:r>
            <w:r w:rsidRPr="001B33D7">
              <w:rPr>
                <w:rFonts w:asciiTheme="minorEastAsia" w:hAnsiTheme="minorEastAsia" w:cs="Times New Roman" w:hint="eastAsia"/>
                <w:szCs w:val="21"/>
                <w:lang w:bidi="en-US"/>
              </w:rPr>
              <w:t>）、</w:t>
            </w:r>
            <w:r w:rsidRPr="001B33D7">
              <w:rPr>
                <w:rFonts w:asciiTheme="minorEastAsia" w:hAnsiTheme="minorEastAsia" w:cs="Times New Roman"/>
                <w:szCs w:val="21"/>
                <w:lang w:bidi="zh-TW"/>
              </w:rPr>
              <w:t>服务期限、</w:t>
            </w:r>
            <w:r w:rsidRPr="001B33D7">
              <w:rPr>
                <w:rFonts w:asciiTheme="minorEastAsia" w:hAnsiTheme="minorEastAsia" w:cs="Times New Roman" w:hint="eastAsia"/>
                <w:szCs w:val="21"/>
                <w:lang w:bidi="zh-TW"/>
              </w:rPr>
              <w:t>服务标准</w:t>
            </w:r>
            <w:r w:rsidRPr="001B33D7">
              <w:rPr>
                <w:rFonts w:asciiTheme="minorEastAsia" w:hAnsiTheme="minorEastAsia" w:cs="Times New Roman"/>
                <w:szCs w:val="21"/>
                <w:lang w:bidi="zh-TW"/>
              </w:rPr>
              <w:t>及安全目标；</w:t>
            </w:r>
          </w:p>
          <w:p w14:paraId="34AC67A2" w14:textId="77777777" w:rsidR="001B33D7" w:rsidRPr="001B33D7" w:rsidRDefault="001B33D7" w:rsidP="001B33D7">
            <w:pPr>
              <w:adjustRightInd w:val="0"/>
              <w:snapToGrid w:val="0"/>
              <w:ind w:firstLineChars="200" w:firstLine="420"/>
              <w:rPr>
                <w:rFonts w:asciiTheme="minorEastAsia" w:hAnsiTheme="minorEastAsia" w:cs="Times New Roman"/>
                <w:szCs w:val="21"/>
                <w:lang w:bidi="zh-TW"/>
              </w:rPr>
            </w:pPr>
            <w:r w:rsidRPr="001B33D7">
              <w:rPr>
                <w:rFonts w:asciiTheme="minorEastAsia" w:hAnsiTheme="minorEastAsia" w:cs="Times New Roman" w:hint="eastAsia"/>
                <w:szCs w:val="21"/>
                <w:lang w:bidi="zh-TW"/>
              </w:rPr>
              <w:t>b.</w:t>
            </w:r>
            <w:r w:rsidRPr="001B33D7">
              <w:rPr>
                <w:rFonts w:asciiTheme="minorEastAsia" w:hAnsiTheme="minorEastAsia" w:cs="Times New Roman"/>
                <w:szCs w:val="21"/>
                <w:lang w:bidi="zh-TW"/>
              </w:rPr>
              <w:t>投标文件组成齐全完整，内容均按规定填写。</w:t>
            </w:r>
          </w:p>
          <w:p w14:paraId="55107895" w14:textId="77777777" w:rsidR="001B33D7" w:rsidRPr="001B33D7" w:rsidRDefault="001B33D7" w:rsidP="001B33D7">
            <w:pPr>
              <w:tabs>
                <w:tab w:val="left" w:pos="1168"/>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szCs w:val="21"/>
                <w:lang w:bidi="zh-TW"/>
              </w:rPr>
              <w:t>（2）</w:t>
            </w:r>
            <w:r w:rsidRPr="001B33D7">
              <w:rPr>
                <w:rFonts w:asciiTheme="minorEastAsia" w:hAnsiTheme="minorEastAsia" w:cs="Times New Roman"/>
                <w:szCs w:val="21"/>
                <w:lang w:bidi="zh-TW"/>
              </w:rPr>
              <w:t>投标文件上法定代表人或其委托代理人的签字、投标人的单位章盖章齐全，符合招标文件规定。</w:t>
            </w:r>
          </w:p>
          <w:p w14:paraId="73EED7F3" w14:textId="77777777" w:rsidR="001B33D7" w:rsidRPr="001B33D7" w:rsidRDefault="001B33D7" w:rsidP="001B33D7">
            <w:pPr>
              <w:tabs>
                <w:tab w:val="left" w:pos="1168"/>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szCs w:val="21"/>
                <w:lang w:bidi="zh-TW"/>
              </w:rPr>
              <w:t>（</w:t>
            </w:r>
            <w:r w:rsidRPr="001B33D7">
              <w:rPr>
                <w:rFonts w:asciiTheme="minorEastAsia" w:hAnsiTheme="minorEastAsia" w:cs="Times New Roman"/>
                <w:szCs w:val="21"/>
                <w:lang w:bidi="zh-TW"/>
              </w:rPr>
              <w:t>3</w:t>
            </w:r>
            <w:r w:rsidRPr="001B33D7">
              <w:rPr>
                <w:rFonts w:asciiTheme="minorEastAsia" w:hAnsiTheme="minorEastAsia" w:cs="Times New Roman" w:hint="eastAsia"/>
                <w:szCs w:val="21"/>
                <w:lang w:bidi="zh-TW"/>
              </w:rPr>
              <w:t>）</w:t>
            </w:r>
            <w:r w:rsidRPr="001B33D7">
              <w:rPr>
                <w:rFonts w:asciiTheme="minorEastAsia" w:hAnsiTheme="minorEastAsia" w:cs="Times New Roman"/>
                <w:szCs w:val="21"/>
                <w:lang w:bidi="zh-TW"/>
              </w:rPr>
              <w:t>投标人法定代表人授权委托代理人签署投标文件的，须提交</w:t>
            </w:r>
            <w:r w:rsidRPr="001B33D7">
              <w:rPr>
                <w:rFonts w:asciiTheme="minorEastAsia" w:hAnsiTheme="minorEastAsia" w:cs="Times New Roman" w:hint="eastAsia"/>
                <w:szCs w:val="21"/>
                <w:lang w:bidi="zh-TW"/>
              </w:rPr>
              <w:t>符合招标文件规定的</w:t>
            </w:r>
            <w:r w:rsidRPr="001B33D7">
              <w:rPr>
                <w:rFonts w:asciiTheme="minorEastAsia" w:hAnsiTheme="minorEastAsia" w:cs="Times New Roman"/>
                <w:szCs w:val="21"/>
                <w:lang w:bidi="zh-TW"/>
              </w:rPr>
              <w:t>授权委托书。</w:t>
            </w:r>
          </w:p>
          <w:p w14:paraId="2CDF6DBB" w14:textId="77777777" w:rsidR="001B33D7" w:rsidRPr="001B33D7" w:rsidRDefault="001B33D7" w:rsidP="001B33D7">
            <w:pPr>
              <w:tabs>
                <w:tab w:val="left" w:pos="1168"/>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szCs w:val="21"/>
                <w:lang w:bidi="zh-TW"/>
              </w:rPr>
              <w:t>（</w:t>
            </w:r>
            <w:r w:rsidRPr="001B33D7">
              <w:rPr>
                <w:rFonts w:asciiTheme="minorEastAsia" w:hAnsiTheme="minorEastAsia" w:cs="Times New Roman"/>
                <w:szCs w:val="21"/>
                <w:lang w:bidi="zh-TW"/>
              </w:rPr>
              <w:t>4</w:t>
            </w:r>
            <w:r w:rsidRPr="001B33D7">
              <w:rPr>
                <w:rFonts w:asciiTheme="minorEastAsia" w:hAnsiTheme="minorEastAsia" w:cs="Times New Roman" w:hint="eastAsia"/>
                <w:szCs w:val="21"/>
                <w:lang w:bidi="zh-TW"/>
              </w:rPr>
              <w:t>）</w:t>
            </w:r>
            <w:r w:rsidRPr="001B33D7">
              <w:rPr>
                <w:rFonts w:asciiTheme="minorEastAsia" w:hAnsiTheme="minorEastAsia" w:cs="Times New Roman"/>
                <w:szCs w:val="21"/>
                <w:lang w:bidi="zh-TW"/>
              </w:rPr>
              <w:t>投标人法定代表人亲自签署投标文件的，提供了</w:t>
            </w:r>
            <w:r w:rsidRPr="001B33D7">
              <w:rPr>
                <w:rFonts w:asciiTheme="minorEastAsia" w:hAnsiTheme="minorEastAsia" w:cs="Times New Roman" w:hint="eastAsia"/>
                <w:szCs w:val="21"/>
                <w:lang w:bidi="zh-TW"/>
              </w:rPr>
              <w:t>符合招标文件规定的</w:t>
            </w:r>
            <w:r w:rsidRPr="001B33D7">
              <w:rPr>
                <w:rFonts w:asciiTheme="minorEastAsia" w:hAnsiTheme="minorEastAsia" w:cs="Times New Roman"/>
                <w:szCs w:val="21"/>
                <w:lang w:bidi="zh-TW"/>
              </w:rPr>
              <w:t>法定代表人身份证明。</w:t>
            </w:r>
          </w:p>
          <w:p w14:paraId="12815A81" w14:textId="77777777" w:rsidR="001B33D7" w:rsidRPr="001B33D7" w:rsidRDefault="001B33D7" w:rsidP="001B33D7">
            <w:pPr>
              <w:tabs>
                <w:tab w:val="left" w:pos="1168"/>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rPr>
              <w:t>（</w:t>
            </w:r>
            <w:r w:rsidRPr="001B33D7">
              <w:rPr>
                <w:rFonts w:asciiTheme="minorEastAsia" w:hAnsiTheme="minorEastAsia" w:cs="Times New Roman"/>
              </w:rPr>
              <w:t>5</w:t>
            </w:r>
            <w:r w:rsidRPr="001B33D7">
              <w:rPr>
                <w:rFonts w:asciiTheme="minorEastAsia" w:hAnsiTheme="minorEastAsia" w:cs="Times New Roman" w:hint="eastAsia"/>
              </w:rPr>
              <w:t>）投标人未以联合体形式投标</w:t>
            </w:r>
            <w:r w:rsidRPr="001B33D7">
              <w:rPr>
                <w:rFonts w:asciiTheme="minorEastAsia" w:hAnsiTheme="minorEastAsia" w:cs="Times New Roman"/>
              </w:rPr>
              <w:t>。</w:t>
            </w:r>
          </w:p>
          <w:p w14:paraId="71B9A972" w14:textId="0779C9DA" w:rsidR="00FE7F08" w:rsidRPr="001B33D7" w:rsidRDefault="001B33D7" w:rsidP="001B33D7">
            <w:pPr>
              <w:tabs>
                <w:tab w:val="left" w:pos="984"/>
                <w:tab w:val="left" w:pos="1168"/>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szCs w:val="21"/>
                <w:lang w:bidi="zh-TW"/>
              </w:rPr>
              <w:t>（</w:t>
            </w:r>
            <w:r w:rsidRPr="001B33D7">
              <w:rPr>
                <w:rFonts w:asciiTheme="minorEastAsia" w:hAnsiTheme="minorEastAsia" w:cs="Times New Roman"/>
                <w:szCs w:val="21"/>
                <w:lang w:bidi="zh-TW"/>
              </w:rPr>
              <w:t>6</w:t>
            </w:r>
            <w:r w:rsidRPr="001B33D7">
              <w:rPr>
                <w:rFonts w:asciiTheme="minorEastAsia" w:hAnsiTheme="minorEastAsia" w:cs="Times New Roman" w:hint="eastAsia"/>
                <w:szCs w:val="21"/>
                <w:lang w:bidi="zh-TW"/>
              </w:rPr>
              <w:t>）</w:t>
            </w:r>
            <w:r w:rsidRPr="001B33D7">
              <w:rPr>
                <w:rFonts w:asciiTheme="minorEastAsia" w:hAnsiTheme="minorEastAsia" w:cs="Times New Roman"/>
                <w:szCs w:val="21"/>
                <w:lang w:bidi="zh-TW"/>
              </w:rPr>
              <w:t>同一投标人未提交两个以上不同的投标文件</w:t>
            </w:r>
            <w:r w:rsidRPr="001B33D7">
              <w:rPr>
                <w:rFonts w:asciiTheme="minorEastAsia" w:hAnsiTheme="minorEastAsia" w:cs="Times New Roman" w:hint="eastAsia"/>
                <w:szCs w:val="21"/>
                <w:lang w:bidi="zh-TW"/>
              </w:rPr>
              <w:t>或投标报价</w:t>
            </w:r>
            <w:r w:rsidRPr="001B33D7">
              <w:rPr>
                <w:rFonts w:asciiTheme="minorEastAsia" w:hAnsiTheme="minorEastAsia" w:cs="Times New Roman"/>
                <w:szCs w:val="21"/>
                <w:lang w:bidi="zh-TW"/>
              </w:rPr>
              <w:t>。</w:t>
            </w:r>
          </w:p>
        </w:tc>
      </w:tr>
      <w:tr w:rsidR="00FE7F08" w:rsidRPr="001B33D7" w14:paraId="458C7110" w14:textId="77777777" w:rsidTr="0074288B">
        <w:trPr>
          <w:cantSplit/>
          <w:jc w:val="center"/>
        </w:trPr>
        <w:tc>
          <w:tcPr>
            <w:tcW w:w="959" w:type="dxa"/>
            <w:shd w:val="clear" w:color="auto" w:fill="auto"/>
            <w:vAlign w:val="center"/>
          </w:tcPr>
          <w:p w14:paraId="609DF264" w14:textId="77777777" w:rsidR="00FE7F08" w:rsidRPr="001B33D7" w:rsidRDefault="00FE7F08" w:rsidP="001B33D7">
            <w:pPr>
              <w:adjustRightInd w:val="0"/>
              <w:snapToGrid w:val="0"/>
              <w:jc w:val="center"/>
              <w:rPr>
                <w:rFonts w:asciiTheme="minorEastAsia" w:hAnsiTheme="minorEastAsia" w:cs="David"/>
                <w:color w:val="000000"/>
                <w:kern w:val="0"/>
                <w:szCs w:val="21"/>
                <w:shd w:val="clear" w:color="auto" w:fill="FFFFFF"/>
                <w:lang w:bidi="en-US"/>
              </w:rPr>
            </w:pPr>
            <w:r w:rsidRPr="001B33D7">
              <w:rPr>
                <w:rFonts w:asciiTheme="minorEastAsia" w:hAnsiTheme="minorEastAsia" w:cs="David" w:hint="eastAsia"/>
                <w:color w:val="000000"/>
                <w:kern w:val="0"/>
                <w:szCs w:val="21"/>
                <w:shd w:val="clear" w:color="auto" w:fill="FFFFFF"/>
                <w:lang w:bidi="en-US"/>
              </w:rPr>
              <w:t>2</w:t>
            </w:r>
            <w:r w:rsidRPr="001B33D7">
              <w:rPr>
                <w:rFonts w:asciiTheme="minorEastAsia" w:hAnsiTheme="minorEastAsia" w:cs="David"/>
                <w:color w:val="000000"/>
                <w:kern w:val="0"/>
                <w:szCs w:val="21"/>
                <w:shd w:val="clear" w:color="auto" w:fill="FFFFFF"/>
                <w:lang w:bidi="en-US"/>
              </w:rPr>
              <w:t>.1.2</w:t>
            </w:r>
          </w:p>
        </w:tc>
        <w:tc>
          <w:tcPr>
            <w:tcW w:w="1578" w:type="dxa"/>
            <w:shd w:val="clear" w:color="auto" w:fill="auto"/>
            <w:vAlign w:val="center"/>
          </w:tcPr>
          <w:p w14:paraId="2668D274" w14:textId="77777777" w:rsidR="00FE7F08" w:rsidRPr="001B33D7" w:rsidRDefault="00FE7F08" w:rsidP="001B33D7">
            <w:pPr>
              <w:adjustRightInd w:val="0"/>
              <w:snapToGrid w:val="0"/>
              <w:jc w:val="center"/>
              <w:rPr>
                <w:rFonts w:asciiTheme="minorEastAsia" w:hAnsiTheme="minorEastAsia" w:cs="Times New Roman"/>
              </w:rPr>
            </w:pPr>
            <w:r w:rsidRPr="001B33D7">
              <w:rPr>
                <w:rFonts w:asciiTheme="minorEastAsia" w:hAnsiTheme="minorEastAsia" w:cs="Times New Roman"/>
              </w:rPr>
              <w:t>资格</w:t>
            </w:r>
          </w:p>
          <w:p w14:paraId="1E5E63BD" w14:textId="77777777" w:rsidR="00FE7F08" w:rsidRPr="001B33D7" w:rsidRDefault="00FE7F08" w:rsidP="001B33D7">
            <w:pPr>
              <w:adjustRightInd w:val="0"/>
              <w:snapToGrid w:val="0"/>
              <w:jc w:val="center"/>
              <w:rPr>
                <w:rFonts w:asciiTheme="minorEastAsia" w:hAnsiTheme="minorEastAsia" w:cs="Times New Roman"/>
                <w:szCs w:val="21"/>
                <w:lang w:bidi="zh-TW"/>
              </w:rPr>
            </w:pPr>
            <w:r w:rsidRPr="001B33D7">
              <w:rPr>
                <w:rFonts w:asciiTheme="minorEastAsia" w:hAnsiTheme="minorEastAsia" w:cs="Times New Roman"/>
              </w:rPr>
              <w:t>评审标准</w:t>
            </w:r>
          </w:p>
        </w:tc>
        <w:tc>
          <w:tcPr>
            <w:tcW w:w="7025" w:type="dxa"/>
            <w:shd w:val="clear" w:color="auto" w:fill="auto"/>
          </w:tcPr>
          <w:p w14:paraId="7EFF5625" w14:textId="77777777" w:rsidR="001B33D7" w:rsidRPr="001B33D7" w:rsidRDefault="001B33D7" w:rsidP="001B33D7">
            <w:pPr>
              <w:tabs>
                <w:tab w:val="left" w:pos="1149"/>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szCs w:val="21"/>
                <w:lang w:bidi="en-US"/>
              </w:rPr>
              <w:t>（1）</w:t>
            </w:r>
            <w:r w:rsidRPr="001B33D7">
              <w:rPr>
                <w:rFonts w:asciiTheme="minorEastAsia" w:hAnsiTheme="minorEastAsia" w:cs="Times New Roman"/>
                <w:szCs w:val="21"/>
                <w:lang w:bidi="en-US"/>
              </w:rPr>
              <w:t>投标人具备有效的营业执照、组织机构代码证、</w:t>
            </w:r>
            <w:r w:rsidRPr="001B33D7">
              <w:rPr>
                <w:rFonts w:asciiTheme="minorEastAsia" w:hAnsiTheme="minorEastAsia" w:cs="Times New Roman" w:hint="eastAsia"/>
                <w:szCs w:val="21"/>
                <w:lang w:bidi="en-US"/>
              </w:rPr>
              <w:t>质量检测</w:t>
            </w:r>
            <w:r w:rsidRPr="001B33D7">
              <w:rPr>
                <w:rFonts w:asciiTheme="minorEastAsia" w:hAnsiTheme="minorEastAsia" w:cs="Times New Roman"/>
                <w:szCs w:val="21"/>
                <w:lang w:bidi="en-US"/>
              </w:rPr>
              <w:t>资质证书</w:t>
            </w:r>
            <w:r w:rsidRPr="001B33D7">
              <w:rPr>
                <w:rFonts w:asciiTheme="minorEastAsia" w:hAnsiTheme="minorEastAsia" w:cs="Times New Roman" w:hint="eastAsia"/>
                <w:szCs w:val="21"/>
                <w:lang w:bidi="en-US"/>
              </w:rPr>
              <w:t>、资质认定证书</w:t>
            </w:r>
            <w:r w:rsidRPr="001B33D7">
              <w:rPr>
                <w:rFonts w:asciiTheme="minorEastAsia" w:hAnsiTheme="minorEastAsia" w:cs="Times New Roman"/>
                <w:szCs w:val="21"/>
                <w:lang w:bidi="en-US"/>
              </w:rPr>
              <w:t>和基本账户开户</w:t>
            </w:r>
            <w:r w:rsidRPr="001B33D7">
              <w:rPr>
                <w:rFonts w:asciiTheme="minorEastAsia" w:hAnsiTheme="minorEastAsia" w:cs="Times New Roman" w:hint="eastAsia"/>
                <w:szCs w:val="21"/>
                <w:lang w:bidi="en-US"/>
              </w:rPr>
              <w:t>证明材料</w:t>
            </w:r>
            <w:r w:rsidRPr="001B33D7">
              <w:rPr>
                <w:rFonts w:asciiTheme="minorEastAsia" w:hAnsiTheme="minorEastAsia" w:cs="Times New Roman"/>
                <w:szCs w:val="21"/>
                <w:lang w:bidi="en-US"/>
              </w:rPr>
              <w:t>。</w:t>
            </w:r>
          </w:p>
          <w:p w14:paraId="2498CC0B" w14:textId="77777777" w:rsidR="001B33D7" w:rsidRPr="001B33D7" w:rsidRDefault="001B33D7" w:rsidP="001B33D7">
            <w:pPr>
              <w:tabs>
                <w:tab w:val="left" w:pos="1149"/>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szCs w:val="21"/>
                <w:lang w:bidi="en-US"/>
              </w:rPr>
              <w:t>（2）</w:t>
            </w:r>
            <w:r w:rsidRPr="001B33D7">
              <w:rPr>
                <w:rFonts w:asciiTheme="minorEastAsia" w:hAnsiTheme="minorEastAsia" w:cs="Times New Roman"/>
                <w:szCs w:val="21"/>
                <w:lang w:bidi="en-US"/>
              </w:rPr>
              <w:t>投标人的资质等级符合招标文件规定。</w:t>
            </w:r>
          </w:p>
          <w:p w14:paraId="14D88C8D" w14:textId="77777777" w:rsidR="001B33D7" w:rsidRPr="001B33D7" w:rsidRDefault="001B33D7" w:rsidP="001B33D7">
            <w:pPr>
              <w:tabs>
                <w:tab w:val="left" w:pos="1149"/>
              </w:tabs>
              <w:adjustRightInd w:val="0"/>
              <w:snapToGrid w:val="0"/>
              <w:rPr>
                <w:rFonts w:asciiTheme="minorEastAsia" w:hAnsiTheme="minorEastAsia" w:cs="Times New Roman"/>
                <w:szCs w:val="21"/>
                <w:lang w:bidi="zh-TW"/>
              </w:rPr>
            </w:pPr>
            <w:r w:rsidRPr="001B33D7">
              <w:rPr>
                <w:rFonts w:asciiTheme="minorEastAsia" w:hAnsiTheme="minorEastAsia" w:cs="Times New Roman" w:hint="eastAsia"/>
                <w:szCs w:val="21"/>
                <w:lang w:bidi="en-US"/>
              </w:rPr>
              <w:t>（3）</w:t>
            </w:r>
            <w:r w:rsidRPr="001B33D7">
              <w:rPr>
                <w:rFonts w:asciiTheme="minorEastAsia" w:hAnsiTheme="minorEastAsia" w:cs="Times New Roman"/>
                <w:szCs w:val="21"/>
                <w:lang w:bidi="en-US"/>
              </w:rPr>
              <w:t>投标人的</w:t>
            </w:r>
            <w:r w:rsidRPr="001B33D7">
              <w:rPr>
                <w:rFonts w:asciiTheme="minorEastAsia" w:hAnsiTheme="minorEastAsia" w:cs="Times New Roman" w:hint="eastAsia"/>
                <w:szCs w:val="21"/>
                <w:lang w:bidi="en-US"/>
              </w:rPr>
              <w:t>项目主要人员</w:t>
            </w:r>
            <w:r w:rsidRPr="001B33D7">
              <w:rPr>
                <w:rFonts w:asciiTheme="minorEastAsia" w:hAnsiTheme="minorEastAsia" w:cs="Times New Roman"/>
                <w:szCs w:val="21"/>
                <w:lang w:bidi="en-US"/>
              </w:rPr>
              <w:t>资格、在岗情况符合招标文件规定。</w:t>
            </w:r>
          </w:p>
          <w:p w14:paraId="5294CCCC" w14:textId="77777777" w:rsidR="001B33D7" w:rsidRPr="001B33D7" w:rsidRDefault="001B33D7" w:rsidP="001B33D7">
            <w:pPr>
              <w:tabs>
                <w:tab w:val="left" w:pos="1149"/>
              </w:tabs>
              <w:adjustRightInd w:val="0"/>
              <w:snapToGrid w:val="0"/>
              <w:rPr>
                <w:rFonts w:asciiTheme="minorEastAsia" w:hAnsiTheme="minorEastAsia" w:cs="Times New Roman"/>
                <w:szCs w:val="21"/>
                <w:lang w:bidi="en-US"/>
              </w:rPr>
            </w:pPr>
            <w:r w:rsidRPr="001B33D7">
              <w:rPr>
                <w:rFonts w:asciiTheme="minorEastAsia" w:hAnsiTheme="minorEastAsia" w:cs="Times New Roman" w:hint="eastAsia"/>
                <w:szCs w:val="21"/>
                <w:lang w:bidi="en-US"/>
              </w:rPr>
              <w:t>（4）投标人符合</w:t>
            </w:r>
            <w:r w:rsidRPr="001B33D7">
              <w:rPr>
                <w:rFonts w:asciiTheme="minorEastAsia" w:hAnsiTheme="minorEastAsia" w:cs="Times New Roman"/>
                <w:szCs w:val="21"/>
                <w:lang w:bidi="en-US"/>
              </w:rPr>
              <w:t>第二章“投标人须知”第1.4.1项</w:t>
            </w:r>
            <w:r w:rsidRPr="001B33D7">
              <w:rPr>
                <w:rFonts w:asciiTheme="minorEastAsia" w:hAnsiTheme="minorEastAsia" w:cs="Times New Roman" w:hint="eastAsia"/>
                <w:szCs w:val="21"/>
                <w:lang w:bidi="en-US"/>
              </w:rPr>
              <w:t>中对其他要求</w:t>
            </w:r>
            <w:r w:rsidRPr="001B33D7">
              <w:rPr>
                <w:rFonts w:asciiTheme="minorEastAsia" w:hAnsiTheme="minorEastAsia" w:cs="Times New Roman"/>
                <w:szCs w:val="21"/>
                <w:lang w:bidi="en-US"/>
              </w:rPr>
              <w:t>规定。</w:t>
            </w:r>
          </w:p>
          <w:p w14:paraId="7251C200" w14:textId="31818434" w:rsidR="00FE7F08" w:rsidRPr="001B33D7" w:rsidRDefault="001B33D7" w:rsidP="001B33D7">
            <w:pPr>
              <w:tabs>
                <w:tab w:val="left" w:pos="1149"/>
              </w:tabs>
              <w:adjustRightInd w:val="0"/>
              <w:snapToGrid w:val="0"/>
              <w:rPr>
                <w:rFonts w:asciiTheme="minorEastAsia" w:hAnsiTheme="minorEastAsia" w:cs="Times New Roman"/>
                <w:szCs w:val="21"/>
                <w:lang w:bidi="en-US"/>
              </w:rPr>
            </w:pPr>
            <w:r w:rsidRPr="001B33D7">
              <w:rPr>
                <w:rFonts w:asciiTheme="minorEastAsia" w:hAnsiTheme="minorEastAsia" w:cs="Times New Roman" w:hint="eastAsia"/>
                <w:szCs w:val="21"/>
                <w:lang w:bidi="en-US"/>
              </w:rPr>
              <w:t>（5）</w:t>
            </w:r>
            <w:r w:rsidRPr="001B33D7">
              <w:rPr>
                <w:rFonts w:asciiTheme="minorEastAsia" w:hAnsiTheme="minorEastAsia" w:cs="Times New Roman"/>
                <w:szCs w:val="21"/>
                <w:lang w:bidi="en-US"/>
              </w:rPr>
              <w:t>投标人不存在第二章“投标人须知”第1.4.3项或第1.4.4项规定的任何一种情形。</w:t>
            </w:r>
          </w:p>
        </w:tc>
      </w:tr>
      <w:tr w:rsidR="001B33D7" w:rsidRPr="001B33D7" w14:paraId="4F6EE7FD" w14:textId="77777777" w:rsidTr="0074288B">
        <w:trPr>
          <w:cantSplit/>
          <w:jc w:val="center"/>
        </w:trPr>
        <w:tc>
          <w:tcPr>
            <w:tcW w:w="959" w:type="dxa"/>
            <w:shd w:val="clear" w:color="auto" w:fill="auto"/>
            <w:vAlign w:val="center"/>
          </w:tcPr>
          <w:p w14:paraId="3A0DC4F1" w14:textId="76AB3B20" w:rsidR="001B33D7" w:rsidRPr="001B33D7" w:rsidRDefault="001B33D7" w:rsidP="001B33D7">
            <w:pPr>
              <w:adjustRightInd w:val="0"/>
              <w:snapToGrid w:val="0"/>
              <w:jc w:val="center"/>
              <w:rPr>
                <w:rFonts w:asciiTheme="minorEastAsia" w:hAnsiTheme="minorEastAsia" w:cs="David"/>
                <w:color w:val="000000"/>
                <w:kern w:val="0"/>
                <w:szCs w:val="21"/>
                <w:shd w:val="clear" w:color="auto" w:fill="FFFFFF"/>
                <w:lang w:bidi="en-US"/>
              </w:rPr>
            </w:pPr>
            <w:r w:rsidRPr="001B33D7">
              <w:rPr>
                <w:rFonts w:asciiTheme="minorEastAsia" w:hAnsiTheme="minorEastAsia"/>
                <w:kern w:val="0"/>
              </w:rPr>
              <w:t>2.1.3</w:t>
            </w:r>
          </w:p>
        </w:tc>
        <w:tc>
          <w:tcPr>
            <w:tcW w:w="1578" w:type="dxa"/>
            <w:shd w:val="clear" w:color="auto" w:fill="auto"/>
            <w:vAlign w:val="center"/>
          </w:tcPr>
          <w:p w14:paraId="3D4915BC" w14:textId="22082D0B" w:rsidR="001B33D7" w:rsidRPr="001B33D7" w:rsidRDefault="001B33D7" w:rsidP="001B33D7">
            <w:pPr>
              <w:adjustRightInd w:val="0"/>
              <w:snapToGrid w:val="0"/>
              <w:jc w:val="center"/>
              <w:rPr>
                <w:rFonts w:asciiTheme="minorEastAsia" w:hAnsiTheme="minorEastAsia" w:cs="Times New Roman"/>
              </w:rPr>
            </w:pPr>
            <w:r w:rsidRPr="001B33D7">
              <w:rPr>
                <w:rFonts w:asciiTheme="minorEastAsia" w:hAnsiTheme="minorEastAsia" w:hint="eastAsia"/>
                <w:szCs w:val="21"/>
                <w:lang w:bidi="zh-TW"/>
              </w:rPr>
              <w:t>响应性评审标准</w:t>
            </w:r>
          </w:p>
        </w:tc>
        <w:tc>
          <w:tcPr>
            <w:tcW w:w="7025" w:type="dxa"/>
            <w:shd w:val="clear" w:color="auto" w:fill="auto"/>
          </w:tcPr>
          <w:p w14:paraId="3BF4841A" w14:textId="77777777" w:rsidR="001B33D7" w:rsidRPr="001B33D7" w:rsidRDefault="001B33D7" w:rsidP="001B33D7">
            <w:pPr>
              <w:tabs>
                <w:tab w:val="left" w:pos="984"/>
                <w:tab w:val="left" w:pos="1168"/>
              </w:tabs>
              <w:adjustRightInd w:val="0"/>
              <w:snapToGrid w:val="0"/>
              <w:rPr>
                <w:rFonts w:asciiTheme="minorEastAsia" w:hAnsiTheme="minorEastAsia"/>
                <w:szCs w:val="21"/>
                <w:lang w:bidi="zh-TW"/>
              </w:rPr>
            </w:pPr>
            <w:r w:rsidRPr="001B33D7">
              <w:rPr>
                <w:rFonts w:asciiTheme="minorEastAsia" w:hAnsiTheme="minorEastAsia" w:hint="eastAsia"/>
                <w:szCs w:val="21"/>
                <w:lang w:bidi="zh-TW"/>
              </w:rPr>
              <w:t>（</w:t>
            </w:r>
            <w:r w:rsidRPr="001B33D7">
              <w:rPr>
                <w:rFonts w:asciiTheme="minorEastAsia" w:hAnsiTheme="minorEastAsia"/>
                <w:szCs w:val="21"/>
                <w:lang w:bidi="zh-TW"/>
              </w:rPr>
              <w:t>1</w:t>
            </w:r>
            <w:r w:rsidRPr="001B33D7">
              <w:rPr>
                <w:rFonts w:asciiTheme="minorEastAsia" w:hAnsiTheme="minorEastAsia" w:hint="eastAsia"/>
                <w:szCs w:val="21"/>
                <w:lang w:bidi="zh-TW"/>
              </w:rPr>
              <w:t>）投标报价未超过招标文件设定的最高投标限价。</w:t>
            </w:r>
          </w:p>
          <w:p w14:paraId="2E7CA845" w14:textId="77777777" w:rsidR="001B33D7" w:rsidRPr="001B33D7" w:rsidRDefault="001B33D7" w:rsidP="001B33D7">
            <w:pPr>
              <w:tabs>
                <w:tab w:val="left" w:pos="984"/>
                <w:tab w:val="left" w:pos="1168"/>
              </w:tabs>
              <w:adjustRightInd w:val="0"/>
              <w:snapToGrid w:val="0"/>
              <w:rPr>
                <w:rFonts w:asciiTheme="minorEastAsia" w:hAnsiTheme="minorEastAsia"/>
                <w:szCs w:val="21"/>
                <w:lang w:bidi="zh-TW"/>
              </w:rPr>
            </w:pPr>
            <w:r w:rsidRPr="001B33D7">
              <w:rPr>
                <w:rFonts w:asciiTheme="minorEastAsia" w:hAnsiTheme="minorEastAsia" w:hint="eastAsia"/>
                <w:szCs w:val="21"/>
                <w:lang w:bidi="zh-TW"/>
              </w:rPr>
              <w:t>（</w:t>
            </w:r>
            <w:r w:rsidRPr="001B33D7">
              <w:rPr>
                <w:rFonts w:asciiTheme="minorEastAsia" w:hAnsiTheme="minorEastAsia"/>
                <w:szCs w:val="21"/>
                <w:lang w:bidi="zh-TW"/>
              </w:rPr>
              <w:t>2</w:t>
            </w:r>
            <w:r w:rsidRPr="001B33D7">
              <w:rPr>
                <w:rFonts w:asciiTheme="minorEastAsia" w:hAnsiTheme="minorEastAsia" w:hint="eastAsia"/>
                <w:szCs w:val="21"/>
                <w:lang w:bidi="zh-TW"/>
              </w:rPr>
              <w:t>）投标报价的大写金额能够确定具体数值。</w:t>
            </w:r>
          </w:p>
          <w:p w14:paraId="7F503C33" w14:textId="77777777" w:rsidR="001B33D7" w:rsidRPr="001B33D7" w:rsidRDefault="001B33D7" w:rsidP="001B33D7">
            <w:pPr>
              <w:tabs>
                <w:tab w:val="left" w:pos="984"/>
                <w:tab w:val="left" w:pos="1168"/>
              </w:tabs>
              <w:adjustRightInd w:val="0"/>
              <w:snapToGrid w:val="0"/>
              <w:rPr>
                <w:rFonts w:asciiTheme="minorEastAsia" w:hAnsiTheme="minorEastAsia"/>
                <w:szCs w:val="21"/>
                <w:lang w:bidi="zh-TW"/>
              </w:rPr>
            </w:pPr>
            <w:r w:rsidRPr="001B33D7">
              <w:rPr>
                <w:rFonts w:asciiTheme="minorEastAsia" w:hAnsiTheme="minorEastAsia" w:hint="eastAsia"/>
                <w:szCs w:val="21"/>
                <w:lang w:bidi="zh-TW"/>
              </w:rPr>
              <w:t>（</w:t>
            </w:r>
            <w:r w:rsidRPr="001B33D7">
              <w:rPr>
                <w:rFonts w:asciiTheme="minorEastAsia" w:hAnsiTheme="minorEastAsia"/>
                <w:szCs w:val="21"/>
                <w:lang w:bidi="zh-TW"/>
              </w:rPr>
              <w:t>3</w:t>
            </w:r>
            <w:r w:rsidRPr="001B33D7">
              <w:rPr>
                <w:rFonts w:asciiTheme="minorEastAsia" w:hAnsiTheme="minorEastAsia" w:hint="eastAsia"/>
                <w:szCs w:val="21"/>
                <w:lang w:bidi="zh-TW"/>
              </w:rPr>
              <w:t>）投标人按照招标文件的规定提供了投标保证金：</w:t>
            </w:r>
          </w:p>
          <w:p w14:paraId="44226843" w14:textId="77777777" w:rsidR="001B33D7" w:rsidRPr="001B33D7" w:rsidRDefault="001B33D7" w:rsidP="001B33D7">
            <w:pPr>
              <w:tabs>
                <w:tab w:val="left" w:pos="984"/>
                <w:tab w:val="left" w:pos="1168"/>
              </w:tabs>
              <w:adjustRightInd w:val="0"/>
              <w:snapToGrid w:val="0"/>
              <w:ind w:firstLineChars="200" w:firstLine="420"/>
              <w:rPr>
                <w:rFonts w:asciiTheme="minorEastAsia" w:hAnsiTheme="minorEastAsia"/>
                <w:szCs w:val="21"/>
                <w:lang w:bidi="zh-TW"/>
              </w:rPr>
            </w:pPr>
            <w:r w:rsidRPr="001B33D7">
              <w:rPr>
                <w:rFonts w:asciiTheme="minorEastAsia" w:hAnsiTheme="minorEastAsia" w:hint="eastAsia"/>
                <w:szCs w:val="21"/>
                <w:lang w:bidi="zh-TW"/>
              </w:rPr>
              <w:t>a.投标保证金金额符合招标文件规定的金额，且投标保证金有效期不少于投标有效期；</w:t>
            </w:r>
          </w:p>
          <w:p w14:paraId="7706B65E" w14:textId="77777777" w:rsidR="001B33D7" w:rsidRPr="001B33D7" w:rsidRDefault="001B33D7" w:rsidP="001B33D7">
            <w:pPr>
              <w:tabs>
                <w:tab w:val="left" w:pos="984"/>
                <w:tab w:val="left" w:pos="1168"/>
              </w:tabs>
              <w:adjustRightInd w:val="0"/>
              <w:snapToGrid w:val="0"/>
              <w:ind w:firstLineChars="200" w:firstLine="420"/>
              <w:rPr>
                <w:rFonts w:asciiTheme="minorEastAsia" w:hAnsiTheme="minorEastAsia"/>
                <w:szCs w:val="21"/>
                <w:lang w:bidi="zh-TW"/>
              </w:rPr>
            </w:pPr>
            <w:r w:rsidRPr="001B33D7">
              <w:rPr>
                <w:rFonts w:asciiTheme="minorEastAsia" w:hAnsiTheme="minorEastAsia" w:hint="eastAsia"/>
                <w:szCs w:val="21"/>
                <w:lang w:bidi="zh-TW"/>
              </w:rPr>
              <w:t>b.若投标保证金采用现金或支票形式提交，投标人应在递交投标文件截止时间之前，将投标保证金由投标人的基本账户转入招标人指定账户；</w:t>
            </w:r>
          </w:p>
          <w:p w14:paraId="578F20CB" w14:textId="77777777" w:rsidR="001B33D7" w:rsidRPr="001B33D7" w:rsidRDefault="001B33D7" w:rsidP="001B33D7">
            <w:pPr>
              <w:tabs>
                <w:tab w:val="left" w:pos="984"/>
                <w:tab w:val="left" w:pos="1168"/>
              </w:tabs>
              <w:adjustRightInd w:val="0"/>
              <w:snapToGrid w:val="0"/>
              <w:ind w:firstLineChars="200" w:firstLine="420"/>
              <w:rPr>
                <w:rFonts w:asciiTheme="minorEastAsia" w:hAnsiTheme="minorEastAsia"/>
                <w:szCs w:val="21"/>
                <w:lang w:bidi="zh-TW"/>
              </w:rPr>
            </w:pPr>
            <w:r w:rsidRPr="001B33D7">
              <w:rPr>
                <w:rFonts w:asciiTheme="minorEastAsia" w:hAnsiTheme="minorEastAsia" w:hint="eastAsia"/>
                <w:szCs w:val="21"/>
                <w:lang w:bidi="zh-TW"/>
              </w:rPr>
              <w:t>c.若投标保证金采用保函（保单）形式提交，开具的保函（保单）满足招标文件要求。</w:t>
            </w:r>
          </w:p>
          <w:p w14:paraId="28E9F446" w14:textId="77777777" w:rsidR="001B33D7" w:rsidRPr="001B33D7" w:rsidRDefault="001B33D7" w:rsidP="001B33D7">
            <w:pPr>
              <w:tabs>
                <w:tab w:val="left" w:pos="984"/>
                <w:tab w:val="left" w:pos="1168"/>
              </w:tabs>
              <w:adjustRightInd w:val="0"/>
              <w:snapToGrid w:val="0"/>
              <w:rPr>
                <w:rFonts w:asciiTheme="minorEastAsia" w:hAnsiTheme="minorEastAsia"/>
                <w:szCs w:val="21"/>
                <w:lang w:bidi="zh-TW"/>
              </w:rPr>
            </w:pPr>
            <w:r w:rsidRPr="001B33D7">
              <w:rPr>
                <w:rFonts w:asciiTheme="minorEastAsia" w:hAnsiTheme="minorEastAsia" w:hint="eastAsia"/>
                <w:szCs w:val="21"/>
                <w:lang w:bidi="zh-TW"/>
              </w:rPr>
              <w:t>（</w:t>
            </w:r>
            <w:r w:rsidRPr="001B33D7">
              <w:rPr>
                <w:rFonts w:asciiTheme="minorEastAsia" w:hAnsiTheme="minorEastAsia"/>
                <w:szCs w:val="21"/>
                <w:lang w:bidi="zh-TW"/>
              </w:rPr>
              <w:t>4</w:t>
            </w:r>
            <w:r w:rsidRPr="001B33D7">
              <w:rPr>
                <w:rFonts w:asciiTheme="minorEastAsia" w:hAnsiTheme="minorEastAsia" w:hint="eastAsia"/>
                <w:szCs w:val="21"/>
                <w:lang w:bidi="zh-TW"/>
              </w:rPr>
              <w:t>）投标文件载明的招标项目完成期限未超过招标文件规定的时限。</w:t>
            </w:r>
          </w:p>
          <w:p w14:paraId="324CE3D1" w14:textId="77777777" w:rsidR="001B33D7" w:rsidRPr="001B33D7" w:rsidRDefault="001B33D7" w:rsidP="001B33D7">
            <w:pPr>
              <w:tabs>
                <w:tab w:val="left" w:pos="984"/>
                <w:tab w:val="left" w:pos="1168"/>
              </w:tabs>
              <w:adjustRightInd w:val="0"/>
              <w:snapToGrid w:val="0"/>
              <w:rPr>
                <w:rFonts w:asciiTheme="minorEastAsia" w:hAnsiTheme="minorEastAsia"/>
                <w:szCs w:val="21"/>
                <w:lang w:bidi="zh-TW"/>
              </w:rPr>
            </w:pPr>
            <w:r w:rsidRPr="001B33D7">
              <w:rPr>
                <w:rFonts w:asciiTheme="minorEastAsia" w:hAnsiTheme="minorEastAsia" w:hint="eastAsia"/>
                <w:szCs w:val="21"/>
                <w:lang w:bidi="zh-TW"/>
              </w:rPr>
              <w:t>（</w:t>
            </w:r>
            <w:r w:rsidRPr="001B33D7">
              <w:rPr>
                <w:rFonts w:asciiTheme="minorEastAsia" w:hAnsiTheme="minorEastAsia"/>
                <w:szCs w:val="21"/>
                <w:lang w:bidi="zh-TW"/>
              </w:rPr>
              <w:t>5</w:t>
            </w:r>
            <w:r w:rsidRPr="001B33D7">
              <w:rPr>
                <w:rFonts w:asciiTheme="minorEastAsia" w:hAnsiTheme="minorEastAsia" w:hint="eastAsia"/>
                <w:szCs w:val="21"/>
                <w:lang w:bidi="zh-TW"/>
              </w:rPr>
              <w:t>）投标文件对招标文件的实质性要求和条件</w:t>
            </w:r>
            <w:proofErr w:type="gramStart"/>
            <w:r w:rsidRPr="001B33D7">
              <w:rPr>
                <w:rFonts w:asciiTheme="minorEastAsia" w:hAnsiTheme="minorEastAsia" w:hint="eastAsia"/>
                <w:szCs w:val="21"/>
                <w:lang w:bidi="zh-TW"/>
              </w:rPr>
              <w:t>作出</w:t>
            </w:r>
            <w:proofErr w:type="gramEnd"/>
            <w:r w:rsidRPr="001B33D7">
              <w:rPr>
                <w:rFonts w:asciiTheme="minorEastAsia" w:hAnsiTheme="minorEastAsia" w:hint="eastAsia"/>
                <w:szCs w:val="21"/>
                <w:lang w:bidi="zh-TW"/>
              </w:rPr>
              <w:t>响应。</w:t>
            </w:r>
          </w:p>
          <w:p w14:paraId="4ACCA038" w14:textId="77777777" w:rsidR="001B33D7" w:rsidRPr="001B33D7" w:rsidRDefault="001B33D7" w:rsidP="001B33D7">
            <w:pPr>
              <w:tabs>
                <w:tab w:val="left" w:pos="984"/>
                <w:tab w:val="left" w:pos="1168"/>
              </w:tabs>
              <w:adjustRightInd w:val="0"/>
              <w:snapToGrid w:val="0"/>
              <w:rPr>
                <w:rFonts w:asciiTheme="minorEastAsia" w:hAnsiTheme="minorEastAsia"/>
                <w:szCs w:val="21"/>
                <w:lang w:bidi="zh-TW"/>
              </w:rPr>
            </w:pPr>
            <w:r w:rsidRPr="001B33D7">
              <w:rPr>
                <w:rFonts w:asciiTheme="minorEastAsia" w:hAnsiTheme="minorEastAsia" w:hint="eastAsia"/>
                <w:szCs w:val="21"/>
                <w:lang w:bidi="zh-TW"/>
              </w:rPr>
              <w:t>（</w:t>
            </w:r>
            <w:r w:rsidRPr="001B33D7">
              <w:rPr>
                <w:rFonts w:asciiTheme="minorEastAsia" w:hAnsiTheme="minorEastAsia"/>
                <w:szCs w:val="21"/>
                <w:lang w:bidi="zh-TW"/>
              </w:rPr>
              <w:t>6</w:t>
            </w:r>
            <w:r w:rsidRPr="001B33D7">
              <w:rPr>
                <w:rFonts w:asciiTheme="minorEastAsia" w:hAnsiTheme="minorEastAsia" w:hint="eastAsia"/>
                <w:szCs w:val="21"/>
                <w:lang w:bidi="zh-TW"/>
              </w:rPr>
              <w:t>）权利义务符合招标文件规定：</w:t>
            </w:r>
          </w:p>
          <w:p w14:paraId="272B4F46" w14:textId="77777777" w:rsidR="001B33D7" w:rsidRPr="001B33D7" w:rsidRDefault="001B33D7" w:rsidP="001B33D7">
            <w:pPr>
              <w:tabs>
                <w:tab w:val="left" w:pos="984"/>
                <w:tab w:val="left" w:pos="1168"/>
              </w:tabs>
              <w:adjustRightInd w:val="0"/>
              <w:snapToGrid w:val="0"/>
              <w:ind w:firstLineChars="200" w:firstLine="420"/>
              <w:rPr>
                <w:rFonts w:asciiTheme="minorEastAsia" w:hAnsiTheme="minorEastAsia"/>
                <w:szCs w:val="21"/>
                <w:lang w:bidi="zh-TW"/>
              </w:rPr>
            </w:pPr>
            <w:r w:rsidRPr="001B33D7">
              <w:rPr>
                <w:rFonts w:asciiTheme="minorEastAsia" w:hAnsiTheme="minorEastAsia" w:hint="eastAsia"/>
                <w:szCs w:val="21"/>
                <w:lang w:bidi="zh-TW"/>
              </w:rPr>
              <w:t>a.投标人应接受招标文件规定的风险划分原则，未提出新的风险划分办法；</w:t>
            </w:r>
          </w:p>
          <w:p w14:paraId="438CFC7B" w14:textId="77777777" w:rsidR="001B33D7" w:rsidRPr="001B33D7" w:rsidRDefault="001B33D7" w:rsidP="001B33D7">
            <w:pPr>
              <w:tabs>
                <w:tab w:val="left" w:pos="984"/>
                <w:tab w:val="left" w:pos="1168"/>
              </w:tabs>
              <w:adjustRightInd w:val="0"/>
              <w:snapToGrid w:val="0"/>
              <w:ind w:firstLineChars="200" w:firstLine="420"/>
              <w:rPr>
                <w:rFonts w:asciiTheme="minorEastAsia" w:hAnsiTheme="minorEastAsia"/>
                <w:szCs w:val="21"/>
                <w:lang w:bidi="zh-TW"/>
              </w:rPr>
            </w:pPr>
            <w:r w:rsidRPr="001B33D7">
              <w:rPr>
                <w:rFonts w:asciiTheme="minorEastAsia" w:hAnsiTheme="minorEastAsia" w:hint="eastAsia"/>
                <w:szCs w:val="21"/>
                <w:lang w:bidi="zh-TW"/>
              </w:rPr>
              <w:t>b.投标人未增加委托人的责任范围，或减少投标人义务；</w:t>
            </w:r>
          </w:p>
          <w:p w14:paraId="12BEE28A" w14:textId="77777777" w:rsidR="001B33D7" w:rsidRPr="001B33D7" w:rsidRDefault="001B33D7" w:rsidP="001B33D7">
            <w:pPr>
              <w:tabs>
                <w:tab w:val="left" w:pos="984"/>
                <w:tab w:val="left" w:pos="1168"/>
              </w:tabs>
              <w:adjustRightInd w:val="0"/>
              <w:snapToGrid w:val="0"/>
              <w:ind w:firstLineChars="200" w:firstLine="420"/>
              <w:rPr>
                <w:rFonts w:asciiTheme="minorEastAsia" w:hAnsiTheme="minorEastAsia"/>
                <w:szCs w:val="21"/>
                <w:lang w:bidi="zh-TW"/>
              </w:rPr>
            </w:pPr>
            <w:r w:rsidRPr="001B33D7">
              <w:rPr>
                <w:rFonts w:asciiTheme="minorEastAsia" w:hAnsiTheme="minorEastAsia" w:hint="eastAsia"/>
                <w:szCs w:val="21"/>
                <w:lang w:bidi="zh-TW"/>
              </w:rPr>
              <w:t>c.投标人未提出不同的支付办法；</w:t>
            </w:r>
          </w:p>
          <w:p w14:paraId="4005722B" w14:textId="77777777" w:rsidR="001B33D7" w:rsidRPr="001B33D7" w:rsidRDefault="001B33D7" w:rsidP="001B33D7">
            <w:pPr>
              <w:tabs>
                <w:tab w:val="left" w:pos="984"/>
                <w:tab w:val="left" w:pos="1168"/>
              </w:tabs>
              <w:adjustRightInd w:val="0"/>
              <w:snapToGrid w:val="0"/>
              <w:ind w:firstLineChars="200" w:firstLine="420"/>
              <w:rPr>
                <w:rFonts w:asciiTheme="minorEastAsia" w:hAnsiTheme="minorEastAsia"/>
                <w:szCs w:val="21"/>
                <w:lang w:bidi="zh-TW"/>
              </w:rPr>
            </w:pPr>
            <w:r w:rsidRPr="001B33D7">
              <w:rPr>
                <w:rFonts w:asciiTheme="minorEastAsia" w:hAnsiTheme="minorEastAsia" w:hint="eastAsia"/>
                <w:szCs w:val="21"/>
                <w:lang w:bidi="zh-TW"/>
              </w:rPr>
              <w:t>d.投标人对合同纠纷、事故处理办法未提出异议；</w:t>
            </w:r>
          </w:p>
          <w:p w14:paraId="79053AE7" w14:textId="77777777" w:rsidR="001B33D7" w:rsidRDefault="001B33D7" w:rsidP="001B33D7">
            <w:pPr>
              <w:tabs>
                <w:tab w:val="left" w:pos="984"/>
                <w:tab w:val="left" w:pos="1168"/>
              </w:tabs>
              <w:adjustRightInd w:val="0"/>
              <w:snapToGrid w:val="0"/>
              <w:ind w:firstLineChars="200" w:firstLine="420"/>
              <w:rPr>
                <w:rFonts w:asciiTheme="minorEastAsia" w:hAnsiTheme="minorEastAsia"/>
                <w:szCs w:val="21"/>
                <w:lang w:bidi="zh-TW"/>
              </w:rPr>
            </w:pPr>
            <w:r w:rsidRPr="001B33D7">
              <w:rPr>
                <w:rFonts w:asciiTheme="minorEastAsia" w:hAnsiTheme="minorEastAsia" w:hint="eastAsia"/>
                <w:szCs w:val="21"/>
                <w:lang w:bidi="zh-TW"/>
              </w:rPr>
              <w:t>e.投标人在投标活动中无欺诈行为；</w:t>
            </w:r>
          </w:p>
          <w:p w14:paraId="37D3B260" w14:textId="522538EA" w:rsidR="001B33D7" w:rsidRPr="001B33D7" w:rsidRDefault="001B33D7" w:rsidP="001B33D7">
            <w:pPr>
              <w:tabs>
                <w:tab w:val="left" w:pos="984"/>
                <w:tab w:val="left" w:pos="1168"/>
              </w:tabs>
              <w:adjustRightInd w:val="0"/>
              <w:snapToGrid w:val="0"/>
              <w:ind w:firstLineChars="200" w:firstLine="420"/>
              <w:rPr>
                <w:rFonts w:asciiTheme="minorEastAsia" w:hAnsiTheme="minorEastAsia" w:cs="Times New Roman"/>
                <w:szCs w:val="21"/>
                <w:lang w:bidi="en-US"/>
              </w:rPr>
            </w:pPr>
            <w:r w:rsidRPr="001B33D7">
              <w:rPr>
                <w:rFonts w:asciiTheme="minorEastAsia" w:hAnsiTheme="minorEastAsia" w:hint="eastAsia"/>
                <w:szCs w:val="21"/>
                <w:lang w:bidi="zh-TW"/>
              </w:rPr>
              <w:t>f.投标人未对合同条款有重要保留。</w:t>
            </w:r>
          </w:p>
        </w:tc>
      </w:tr>
      <w:tr w:rsidR="00FE7F08" w:rsidRPr="001B33D7" w14:paraId="2FF6491F" w14:textId="77777777" w:rsidTr="0074288B">
        <w:trPr>
          <w:cantSplit/>
          <w:jc w:val="center"/>
        </w:trPr>
        <w:tc>
          <w:tcPr>
            <w:tcW w:w="959" w:type="dxa"/>
            <w:shd w:val="clear" w:color="auto" w:fill="auto"/>
            <w:vAlign w:val="center"/>
          </w:tcPr>
          <w:p w14:paraId="37DA3E6A" w14:textId="77777777" w:rsidR="00FE7F08" w:rsidRPr="001B33D7" w:rsidRDefault="00FE7F08" w:rsidP="001B33D7">
            <w:pPr>
              <w:adjustRightInd w:val="0"/>
              <w:snapToGrid w:val="0"/>
              <w:jc w:val="center"/>
              <w:rPr>
                <w:rFonts w:asciiTheme="minorEastAsia" w:hAnsiTheme="minorEastAsia" w:cs="Times New Roman"/>
                <w:szCs w:val="21"/>
              </w:rPr>
            </w:pPr>
            <w:r w:rsidRPr="001B33D7">
              <w:rPr>
                <w:rFonts w:asciiTheme="minorEastAsia" w:hAnsiTheme="minorEastAsia" w:cs="Times New Roman"/>
                <w:color w:val="000000"/>
                <w:szCs w:val="21"/>
                <w:shd w:val="clear" w:color="auto" w:fill="FFFFFF"/>
                <w:lang w:eastAsia="en-US" w:bidi="en-US"/>
              </w:rPr>
              <w:lastRenderedPageBreak/>
              <w:t>2</w:t>
            </w:r>
            <w:r w:rsidRPr="001B33D7">
              <w:rPr>
                <w:rFonts w:asciiTheme="minorEastAsia" w:hAnsiTheme="minorEastAsia" w:cs="Tahoma"/>
                <w:color w:val="000000"/>
                <w:szCs w:val="21"/>
                <w:shd w:val="clear" w:color="auto" w:fill="FFFFFF"/>
                <w:lang w:eastAsia="en-US" w:bidi="en-US"/>
              </w:rPr>
              <w:t>.</w:t>
            </w:r>
            <w:r w:rsidRPr="001B33D7">
              <w:rPr>
                <w:rFonts w:asciiTheme="minorEastAsia" w:hAnsiTheme="minorEastAsia" w:cs="Times New Roman"/>
                <w:color w:val="000000"/>
                <w:szCs w:val="21"/>
                <w:shd w:val="clear" w:color="auto" w:fill="FFFFFF"/>
                <w:lang w:eastAsia="en-US" w:bidi="en-US"/>
              </w:rPr>
              <w:t>2.1</w:t>
            </w:r>
          </w:p>
        </w:tc>
        <w:tc>
          <w:tcPr>
            <w:tcW w:w="1578" w:type="dxa"/>
            <w:shd w:val="clear" w:color="auto" w:fill="auto"/>
            <w:vAlign w:val="center"/>
          </w:tcPr>
          <w:p w14:paraId="4A994CE9" w14:textId="77777777" w:rsidR="00FE7F08" w:rsidRPr="001B33D7" w:rsidRDefault="00FE7F08" w:rsidP="001B33D7">
            <w:pPr>
              <w:adjustRightInd w:val="0"/>
              <w:snapToGrid w:val="0"/>
              <w:jc w:val="center"/>
              <w:rPr>
                <w:rFonts w:asciiTheme="minorEastAsia" w:hAnsiTheme="minorEastAsia" w:cs="Times New Roman"/>
                <w:szCs w:val="21"/>
                <w:lang w:bidi="en-US"/>
              </w:rPr>
            </w:pPr>
            <w:r w:rsidRPr="001B33D7">
              <w:rPr>
                <w:rFonts w:asciiTheme="minorEastAsia" w:hAnsiTheme="minorEastAsia" w:cs="Times New Roman"/>
                <w:szCs w:val="21"/>
                <w:lang w:bidi="en-US"/>
              </w:rPr>
              <w:t>分值构成</w:t>
            </w:r>
          </w:p>
          <w:p w14:paraId="76286FC4" w14:textId="77777777" w:rsidR="00FE7F08" w:rsidRPr="001B33D7" w:rsidRDefault="00FE7F08" w:rsidP="001B33D7">
            <w:pPr>
              <w:adjustRightInd w:val="0"/>
              <w:snapToGrid w:val="0"/>
              <w:jc w:val="center"/>
              <w:rPr>
                <w:rFonts w:asciiTheme="minorEastAsia" w:hAnsiTheme="minorEastAsia" w:cs="Times New Roman"/>
                <w:szCs w:val="21"/>
                <w:lang w:bidi="zh-TW"/>
              </w:rPr>
            </w:pPr>
            <w:r w:rsidRPr="001B33D7">
              <w:rPr>
                <w:rFonts w:asciiTheme="minorEastAsia" w:hAnsiTheme="minorEastAsia" w:cs="Times New Roman"/>
                <w:szCs w:val="21"/>
                <w:lang w:bidi="en-US"/>
              </w:rPr>
              <w:t>(总100分）</w:t>
            </w:r>
          </w:p>
        </w:tc>
        <w:tc>
          <w:tcPr>
            <w:tcW w:w="7025" w:type="dxa"/>
            <w:shd w:val="clear" w:color="auto" w:fill="auto"/>
          </w:tcPr>
          <w:p w14:paraId="0854AC57" w14:textId="77777777" w:rsidR="00FE7F08" w:rsidRPr="001B33D7" w:rsidRDefault="00FE7F08" w:rsidP="001B33D7">
            <w:pPr>
              <w:adjustRightInd w:val="0"/>
              <w:snapToGrid w:val="0"/>
              <w:ind w:firstLineChars="200" w:firstLine="420"/>
              <w:rPr>
                <w:rFonts w:asciiTheme="minorEastAsia" w:hAnsiTheme="minorEastAsia" w:cs="Times New Roman"/>
                <w:szCs w:val="21"/>
                <w:lang w:bidi="en-US"/>
              </w:rPr>
            </w:pPr>
            <w:r w:rsidRPr="001B33D7">
              <w:rPr>
                <w:rFonts w:asciiTheme="minorEastAsia" w:hAnsiTheme="minorEastAsia" w:cs="Times New Roman" w:hint="eastAsia"/>
                <w:szCs w:val="21"/>
                <w:lang w:bidi="en-US"/>
              </w:rPr>
              <w:t>服务方案</w:t>
            </w:r>
            <w:r w:rsidRPr="001B33D7">
              <w:rPr>
                <w:rFonts w:asciiTheme="minorEastAsia" w:hAnsiTheme="minorEastAsia" w:cs="Times New Roman"/>
                <w:szCs w:val="21"/>
                <w:lang w:bidi="en-US"/>
              </w:rPr>
              <w:t>：</w:t>
            </w:r>
            <w:r w:rsidRPr="001B33D7">
              <w:rPr>
                <w:rFonts w:asciiTheme="minorEastAsia" w:hAnsiTheme="minorEastAsia" w:cs="Times New Roman" w:hint="eastAsia"/>
                <w:szCs w:val="21"/>
                <w:lang w:bidi="en-US"/>
              </w:rPr>
              <w:t>35</w:t>
            </w:r>
            <w:r w:rsidRPr="001B33D7">
              <w:rPr>
                <w:rFonts w:asciiTheme="minorEastAsia" w:hAnsiTheme="minorEastAsia" w:cs="Times New Roman"/>
                <w:szCs w:val="21"/>
                <w:lang w:bidi="en-US"/>
              </w:rPr>
              <w:t>分</w:t>
            </w:r>
          </w:p>
          <w:p w14:paraId="33643C14" w14:textId="77777777" w:rsidR="00FE7F08" w:rsidRPr="001B33D7" w:rsidRDefault="00FE7F08" w:rsidP="001B33D7">
            <w:pPr>
              <w:adjustRightInd w:val="0"/>
              <w:snapToGrid w:val="0"/>
              <w:ind w:firstLineChars="200" w:firstLine="420"/>
              <w:rPr>
                <w:rFonts w:asciiTheme="minorEastAsia" w:hAnsiTheme="minorEastAsia" w:cs="Times New Roman"/>
                <w:szCs w:val="21"/>
                <w:lang w:bidi="en-US"/>
              </w:rPr>
            </w:pPr>
            <w:r w:rsidRPr="001B33D7">
              <w:rPr>
                <w:rFonts w:asciiTheme="minorEastAsia" w:hAnsiTheme="minorEastAsia" w:cs="Times New Roman"/>
                <w:szCs w:val="21"/>
                <w:lang w:bidi="en-US"/>
              </w:rPr>
              <w:t>主要人员：15分</w:t>
            </w:r>
          </w:p>
          <w:p w14:paraId="2761A721" w14:textId="77777777" w:rsidR="00FE7F08" w:rsidRPr="001B33D7" w:rsidRDefault="00FE7F08" w:rsidP="001B33D7">
            <w:pPr>
              <w:adjustRightInd w:val="0"/>
              <w:snapToGrid w:val="0"/>
              <w:ind w:firstLineChars="200" w:firstLine="420"/>
              <w:rPr>
                <w:rFonts w:asciiTheme="minorEastAsia" w:hAnsiTheme="minorEastAsia" w:cs="Times New Roman"/>
                <w:szCs w:val="21"/>
                <w:lang w:bidi="en-US"/>
              </w:rPr>
            </w:pPr>
            <w:r w:rsidRPr="001B33D7">
              <w:rPr>
                <w:rFonts w:asciiTheme="minorEastAsia" w:hAnsiTheme="minorEastAsia" w:cs="Times New Roman" w:hint="eastAsia"/>
                <w:szCs w:val="21"/>
                <w:lang w:bidi="en-US"/>
              </w:rPr>
              <w:t>评标价：</w:t>
            </w:r>
            <w:r w:rsidRPr="001B33D7">
              <w:rPr>
                <w:rFonts w:asciiTheme="minorEastAsia" w:hAnsiTheme="minorEastAsia" w:cs="Times New Roman"/>
                <w:szCs w:val="21"/>
                <w:lang w:bidi="en-US"/>
              </w:rPr>
              <w:t>10</w:t>
            </w:r>
            <w:r w:rsidRPr="001B33D7">
              <w:rPr>
                <w:rFonts w:asciiTheme="minorEastAsia" w:hAnsiTheme="minorEastAsia" w:cs="Times New Roman" w:hint="eastAsia"/>
                <w:szCs w:val="21"/>
                <w:lang w:bidi="en-US"/>
              </w:rPr>
              <w:t>分</w:t>
            </w:r>
          </w:p>
          <w:p w14:paraId="68556AFD" w14:textId="77777777" w:rsidR="00FE7F08" w:rsidRPr="001B33D7" w:rsidRDefault="00FE7F08" w:rsidP="001B33D7">
            <w:pPr>
              <w:adjustRightInd w:val="0"/>
              <w:snapToGrid w:val="0"/>
              <w:ind w:firstLineChars="200" w:firstLine="420"/>
              <w:rPr>
                <w:rFonts w:asciiTheme="minorEastAsia" w:hAnsiTheme="minorEastAsia" w:cs="Times New Roman"/>
                <w:szCs w:val="21"/>
                <w:lang w:bidi="en-US"/>
              </w:rPr>
            </w:pPr>
            <w:r w:rsidRPr="001B33D7">
              <w:rPr>
                <w:rFonts w:asciiTheme="minorEastAsia" w:hAnsiTheme="minorEastAsia" w:cs="Times New Roman" w:hint="eastAsia"/>
                <w:szCs w:val="21"/>
                <w:lang w:bidi="en-US"/>
              </w:rPr>
              <w:t>其他因素</w:t>
            </w:r>
            <w:r w:rsidRPr="001B33D7">
              <w:rPr>
                <w:rFonts w:asciiTheme="minorEastAsia" w:hAnsiTheme="minorEastAsia" w:cs="Times New Roman"/>
                <w:szCs w:val="21"/>
                <w:lang w:bidi="en-US"/>
              </w:rPr>
              <w:t>：</w:t>
            </w:r>
            <w:r w:rsidRPr="001B33D7">
              <w:rPr>
                <w:rFonts w:asciiTheme="minorEastAsia" w:hAnsiTheme="minorEastAsia" w:cs="Times New Roman" w:hint="eastAsia"/>
                <w:szCs w:val="21"/>
                <w:lang w:bidi="en-US"/>
              </w:rPr>
              <w:t>40</w:t>
            </w:r>
            <w:r w:rsidRPr="001B33D7">
              <w:rPr>
                <w:rFonts w:asciiTheme="minorEastAsia" w:hAnsiTheme="minorEastAsia" w:cs="Times New Roman"/>
                <w:szCs w:val="21"/>
                <w:lang w:bidi="en-US"/>
              </w:rPr>
              <w:t>分</w:t>
            </w:r>
          </w:p>
        </w:tc>
      </w:tr>
      <w:tr w:rsidR="00FE7F08" w:rsidRPr="001B33D7" w14:paraId="14678874" w14:textId="77777777" w:rsidTr="0074288B">
        <w:trPr>
          <w:cantSplit/>
          <w:jc w:val="center"/>
        </w:trPr>
        <w:tc>
          <w:tcPr>
            <w:tcW w:w="959" w:type="dxa"/>
            <w:shd w:val="clear" w:color="auto" w:fill="auto"/>
            <w:vAlign w:val="center"/>
          </w:tcPr>
          <w:p w14:paraId="1660029B" w14:textId="77777777" w:rsidR="00FE7F08" w:rsidRPr="001B33D7" w:rsidRDefault="00FE7F08" w:rsidP="001B33D7">
            <w:pPr>
              <w:adjustRightInd w:val="0"/>
              <w:snapToGrid w:val="0"/>
              <w:jc w:val="center"/>
              <w:rPr>
                <w:rFonts w:asciiTheme="minorEastAsia" w:hAnsiTheme="minorEastAsia" w:cs="Times New Roman"/>
                <w:szCs w:val="21"/>
              </w:rPr>
            </w:pPr>
            <w:r w:rsidRPr="001B33D7">
              <w:rPr>
                <w:rFonts w:asciiTheme="minorEastAsia" w:hAnsiTheme="minorEastAsia" w:cs="Times New Roman"/>
                <w:color w:val="000000"/>
                <w:szCs w:val="21"/>
                <w:shd w:val="clear" w:color="auto" w:fill="FFFFFF"/>
                <w:lang w:eastAsia="en-US" w:bidi="en-US"/>
              </w:rPr>
              <w:t>2</w:t>
            </w:r>
            <w:r w:rsidRPr="001B33D7">
              <w:rPr>
                <w:rFonts w:asciiTheme="minorEastAsia" w:hAnsiTheme="minorEastAsia" w:cs="Tahoma"/>
                <w:color w:val="000000"/>
                <w:szCs w:val="21"/>
                <w:shd w:val="clear" w:color="auto" w:fill="FFFFFF"/>
                <w:lang w:eastAsia="en-US" w:bidi="en-US"/>
              </w:rPr>
              <w:t>.</w:t>
            </w:r>
            <w:r w:rsidRPr="001B33D7">
              <w:rPr>
                <w:rFonts w:asciiTheme="minorEastAsia" w:hAnsiTheme="minorEastAsia" w:cs="Times New Roman"/>
                <w:color w:val="000000"/>
                <w:szCs w:val="21"/>
                <w:shd w:val="clear" w:color="auto" w:fill="FFFFFF"/>
                <w:lang w:eastAsia="en-US" w:bidi="en-US"/>
              </w:rPr>
              <w:t>2.2</w:t>
            </w:r>
          </w:p>
        </w:tc>
        <w:tc>
          <w:tcPr>
            <w:tcW w:w="1578" w:type="dxa"/>
            <w:shd w:val="clear" w:color="auto" w:fill="auto"/>
            <w:vAlign w:val="center"/>
          </w:tcPr>
          <w:p w14:paraId="7C50ADB3" w14:textId="77777777" w:rsidR="00FE7F08" w:rsidRPr="001B33D7" w:rsidRDefault="00FE7F08" w:rsidP="001B33D7">
            <w:pPr>
              <w:adjustRightInd w:val="0"/>
              <w:snapToGrid w:val="0"/>
              <w:jc w:val="center"/>
              <w:rPr>
                <w:rFonts w:asciiTheme="minorEastAsia" w:hAnsiTheme="minorEastAsia" w:cs="Times New Roman"/>
                <w:szCs w:val="21"/>
              </w:rPr>
            </w:pPr>
            <w:r w:rsidRPr="001B33D7">
              <w:rPr>
                <w:rFonts w:asciiTheme="minorEastAsia" w:hAnsiTheme="minorEastAsia" w:cs="Times New Roman"/>
                <w:szCs w:val="21"/>
              </w:rPr>
              <w:t>评标基准价计算方法</w:t>
            </w:r>
          </w:p>
        </w:tc>
        <w:tc>
          <w:tcPr>
            <w:tcW w:w="7025" w:type="dxa"/>
            <w:shd w:val="clear" w:color="auto" w:fill="auto"/>
          </w:tcPr>
          <w:p w14:paraId="12D64491" w14:textId="77777777" w:rsidR="001B33D7" w:rsidRPr="001B33D7" w:rsidRDefault="001B33D7" w:rsidP="001B33D7">
            <w:pPr>
              <w:adjustRightInd w:val="0"/>
              <w:snapToGrid w:val="0"/>
              <w:ind w:firstLineChars="200" w:firstLine="420"/>
              <w:rPr>
                <w:rFonts w:ascii="宋体" w:eastAsia="宋体" w:hAnsi="宋体" w:cs="Times New Roman"/>
                <w:szCs w:val="21"/>
                <w:lang w:bidi="zh-TW"/>
              </w:rPr>
            </w:pPr>
            <w:r w:rsidRPr="001B33D7">
              <w:rPr>
                <w:rFonts w:ascii="宋体" w:eastAsia="宋体" w:hAnsi="宋体" w:cs="Times New Roman"/>
                <w:szCs w:val="21"/>
                <w:lang w:bidi="en-US"/>
              </w:rPr>
              <w:t>评标基准价的计算：</w:t>
            </w:r>
          </w:p>
          <w:p w14:paraId="41112E97" w14:textId="77777777" w:rsidR="001B33D7" w:rsidRPr="001B33D7" w:rsidRDefault="001B33D7" w:rsidP="001B33D7">
            <w:pPr>
              <w:adjustRightInd w:val="0"/>
              <w:snapToGrid w:val="0"/>
              <w:ind w:firstLineChars="200" w:firstLine="420"/>
              <w:rPr>
                <w:rFonts w:ascii="宋体" w:eastAsia="宋体" w:hAnsi="宋体" w:cs="Times New Roman"/>
                <w:szCs w:val="21"/>
                <w:lang w:bidi="zh-TW"/>
              </w:rPr>
            </w:pPr>
            <w:r w:rsidRPr="001B33D7">
              <w:rPr>
                <w:rFonts w:ascii="宋体" w:eastAsia="宋体" w:hAnsi="宋体" w:cs="Times New Roman"/>
                <w:szCs w:val="21"/>
                <w:lang w:bidi="en-US"/>
              </w:rPr>
              <w:t>在开标现场，招标人将当场计算并宣布评标基准价。</w:t>
            </w:r>
          </w:p>
          <w:p w14:paraId="4B352E5F" w14:textId="77777777" w:rsidR="001B33D7" w:rsidRPr="001B33D7" w:rsidRDefault="001B33D7" w:rsidP="001B33D7">
            <w:pPr>
              <w:adjustRightInd w:val="0"/>
              <w:snapToGrid w:val="0"/>
              <w:rPr>
                <w:rFonts w:ascii="宋体" w:eastAsia="宋体" w:hAnsi="宋体" w:cs="Times New Roman"/>
                <w:szCs w:val="21"/>
                <w:lang w:bidi="zh-TW"/>
              </w:rPr>
            </w:pPr>
            <w:r w:rsidRPr="001B33D7">
              <w:rPr>
                <w:rFonts w:ascii="宋体" w:eastAsia="宋体" w:hAnsi="宋体" w:cs="Times New Roman" w:hint="eastAsia"/>
                <w:szCs w:val="21"/>
                <w:lang w:bidi="en-US"/>
              </w:rPr>
              <w:t>（1）</w:t>
            </w:r>
            <w:r w:rsidRPr="001B33D7">
              <w:rPr>
                <w:rFonts w:ascii="宋体" w:eastAsia="宋体" w:hAnsi="宋体" w:cs="Times New Roman"/>
                <w:szCs w:val="21"/>
                <w:lang w:bidi="en-US"/>
              </w:rPr>
              <w:t>评标价的确定：</w:t>
            </w:r>
          </w:p>
          <w:p w14:paraId="5240D258" w14:textId="77777777" w:rsidR="001B33D7" w:rsidRPr="001B33D7" w:rsidRDefault="001B33D7" w:rsidP="001B33D7">
            <w:pPr>
              <w:adjustRightInd w:val="0"/>
              <w:snapToGrid w:val="0"/>
              <w:ind w:firstLineChars="200" w:firstLine="420"/>
              <w:rPr>
                <w:rFonts w:ascii="宋体" w:eastAsia="宋体" w:hAnsi="宋体" w:cs="Times New Roman"/>
                <w:szCs w:val="21"/>
                <w:lang w:bidi="zh-TW"/>
              </w:rPr>
            </w:pPr>
            <w:r w:rsidRPr="001B33D7">
              <w:rPr>
                <w:rFonts w:ascii="宋体" w:eastAsia="宋体" w:hAnsi="宋体" w:cs="Times New Roman"/>
                <w:szCs w:val="21"/>
                <w:lang w:bidi="en-US"/>
              </w:rPr>
              <w:t>评标价=投标</w:t>
            </w:r>
            <w:proofErr w:type="gramStart"/>
            <w:r w:rsidRPr="001B33D7">
              <w:rPr>
                <w:rFonts w:ascii="宋体" w:eastAsia="宋体" w:hAnsi="宋体" w:cs="Times New Roman"/>
                <w:szCs w:val="21"/>
                <w:lang w:bidi="en-US"/>
              </w:rPr>
              <w:t>函文字</w:t>
            </w:r>
            <w:proofErr w:type="gramEnd"/>
            <w:r w:rsidRPr="001B33D7">
              <w:rPr>
                <w:rFonts w:ascii="宋体" w:eastAsia="宋体" w:hAnsi="宋体" w:cs="Times New Roman"/>
                <w:szCs w:val="21"/>
                <w:lang w:bidi="en-US"/>
              </w:rPr>
              <w:t>报价</w:t>
            </w:r>
          </w:p>
          <w:p w14:paraId="1BD26006" w14:textId="77777777" w:rsidR="001B33D7" w:rsidRPr="001B33D7" w:rsidRDefault="001B33D7" w:rsidP="001B33D7">
            <w:pPr>
              <w:adjustRightInd w:val="0"/>
              <w:snapToGrid w:val="0"/>
              <w:rPr>
                <w:rFonts w:ascii="宋体" w:eastAsia="宋体" w:hAnsi="宋体" w:cs="Times New Roman"/>
                <w:szCs w:val="21"/>
                <w:lang w:bidi="zh-TW"/>
              </w:rPr>
            </w:pPr>
            <w:r w:rsidRPr="001B33D7">
              <w:rPr>
                <w:rFonts w:ascii="宋体" w:eastAsia="宋体" w:hAnsi="宋体" w:cs="Times New Roman" w:hint="eastAsia"/>
                <w:szCs w:val="21"/>
                <w:lang w:bidi="en-US"/>
              </w:rPr>
              <w:t>（2）</w:t>
            </w:r>
            <w:r w:rsidRPr="001B33D7">
              <w:rPr>
                <w:rFonts w:ascii="宋体" w:eastAsia="宋体" w:hAnsi="宋体" w:cs="Times New Roman"/>
                <w:szCs w:val="21"/>
                <w:lang w:bidi="en-US"/>
              </w:rPr>
              <w:t>评标</w:t>
            </w:r>
            <w:r w:rsidRPr="001B33D7">
              <w:rPr>
                <w:rFonts w:ascii="宋体" w:eastAsia="宋体" w:hAnsi="宋体" w:cs="Times New Roman" w:hint="eastAsia"/>
                <w:szCs w:val="21"/>
                <w:lang w:bidi="en-US"/>
              </w:rPr>
              <w:t>基准价</w:t>
            </w:r>
            <w:r w:rsidRPr="001B33D7">
              <w:rPr>
                <w:rFonts w:ascii="宋体" w:eastAsia="宋体" w:hAnsi="宋体" w:cs="Times New Roman"/>
                <w:szCs w:val="21"/>
                <w:lang w:bidi="en-US"/>
              </w:rPr>
              <w:t>的计算：</w:t>
            </w:r>
          </w:p>
          <w:p w14:paraId="70BA88CA" w14:textId="77777777" w:rsidR="001B33D7" w:rsidRPr="001B33D7" w:rsidRDefault="001B33D7" w:rsidP="001B33D7">
            <w:pPr>
              <w:adjustRightInd w:val="0"/>
              <w:snapToGrid w:val="0"/>
              <w:ind w:firstLineChars="200" w:firstLine="420"/>
              <w:rPr>
                <w:rFonts w:ascii="宋体" w:eastAsia="宋体" w:hAnsi="宋体" w:cs="Times New Roman"/>
                <w:szCs w:val="21"/>
                <w:lang w:bidi="zh-TW"/>
              </w:rPr>
            </w:pPr>
            <w:r w:rsidRPr="001B33D7">
              <w:rPr>
                <w:rFonts w:ascii="宋体" w:eastAsia="宋体" w:hAnsi="宋体" w:cs="Times New Roman"/>
                <w:szCs w:val="21"/>
                <w:lang w:bidi="en-US"/>
              </w:rPr>
              <w:t>除按第二章“投标人须知”第5.2.</w:t>
            </w:r>
            <w:r w:rsidRPr="001B33D7">
              <w:rPr>
                <w:rFonts w:ascii="宋体" w:eastAsia="宋体" w:hAnsi="宋体" w:cs="Times New Roman" w:hint="eastAsia"/>
                <w:szCs w:val="21"/>
                <w:lang w:bidi="en-US"/>
              </w:rPr>
              <w:t>2</w:t>
            </w:r>
            <w:r w:rsidRPr="001B33D7">
              <w:rPr>
                <w:rFonts w:ascii="宋体" w:eastAsia="宋体" w:hAnsi="宋体" w:cs="Times New Roman"/>
                <w:szCs w:val="21"/>
                <w:lang w:bidi="en-US"/>
              </w:rPr>
              <w:t>项规定开标现场被宣布为不进入评标基准价计算的投标报价之外，</w:t>
            </w:r>
            <w:r w:rsidRPr="001B33D7">
              <w:rPr>
                <w:rFonts w:ascii="宋体" w:eastAsia="宋体" w:hAnsi="宋体" w:cs="Times New Roman" w:hint="eastAsia"/>
                <w:szCs w:val="21"/>
                <w:lang w:bidi="en-US"/>
              </w:rPr>
              <w:t>所有</w:t>
            </w:r>
            <w:r w:rsidRPr="001B33D7">
              <w:rPr>
                <w:rFonts w:ascii="宋体" w:eastAsia="宋体" w:hAnsi="宋体" w:cs="Times New Roman"/>
                <w:szCs w:val="21"/>
                <w:lang w:bidi="en-US"/>
              </w:rPr>
              <w:t>投标人的评标价去掉一个最高值和一个最低值后的算术平均值即为评标</w:t>
            </w:r>
            <w:r w:rsidRPr="001B33D7">
              <w:rPr>
                <w:rFonts w:ascii="宋体" w:eastAsia="宋体" w:hAnsi="宋体" w:cs="Times New Roman" w:hint="eastAsia"/>
                <w:szCs w:val="21"/>
                <w:lang w:bidi="en-US"/>
              </w:rPr>
              <w:t>基准价</w:t>
            </w:r>
            <w:r w:rsidRPr="001B33D7">
              <w:rPr>
                <w:rFonts w:ascii="宋体" w:eastAsia="宋体" w:hAnsi="宋体" w:cs="Times New Roman"/>
                <w:szCs w:val="21"/>
                <w:lang w:bidi="en-US"/>
              </w:rPr>
              <w:t>（如果参与评标价平均值计算的有效投标人少于5家时，则计算评标价平均值时不去掉最高值和最低值)。</w:t>
            </w:r>
          </w:p>
          <w:p w14:paraId="7B841005" w14:textId="3F1E9994" w:rsidR="00FE7F08" w:rsidRPr="001B33D7" w:rsidRDefault="001B33D7" w:rsidP="001B33D7">
            <w:pPr>
              <w:adjustRightInd w:val="0"/>
              <w:snapToGrid w:val="0"/>
              <w:ind w:firstLineChars="217" w:firstLine="456"/>
              <w:rPr>
                <w:rFonts w:asciiTheme="minorEastAsia" w:hAnsiTheme="minorEastAsia" w:cs="Times New Roman"/>
                <w:szCs w:val="21"/>
              </w:rPr>
            </w:pPr>
            <w:r w:rsidRPr="001B33D7">
              <w:rPr>
                <w:rFonts w:ascii="宋体" w:eastAsia="宋体" w:hAnsi="宋体" w:cs="Times New Roman"/>
              </w:rPr>
              <w:t>在评标过程中，评标委员会应对招标人计算的评标基准价进行复核，存在计算错误的应予以修正并在评标报告中</w:t>
            </w:r>
            <w:proofErr w:type="gramStart"/>
            <w:r w:rsidRPr="001B33D7">
              <w:rPr>
                <w:rFonts w:ascii="宋体" w:eastAsia="宋体" w:hAnsi="宋体" w:cs="Times New Roman"/>
              </w:rPr>
              <w:t>作出</w:t>
            </w:r>
            <w:proofErr w:type="gramEnd"/>
            <w:r w:rsidRPr="001B33D7">
              <w:rPr>
                <w:rFonts w:ascii="宋体" w:eastAsia="宋体" w:hAnsi="宋体" w:cs="Times New Roman"/>
              </w:rPr>
              <w:t>说明。除此之外，评标基准价在整个评标期间保持不变，不随任何因素发生变化</w:t>
            </w:r>
            <w:r w:rsidRPr="001B33D7">
              <w:rPr>
                <w:rFonts w:ascii="宋体" w:eastAsia="宋体" w:hAnsi="宋体" w:cs="Times New Roman" w:hint="eastAsia"/>
              </w:rPr>
              <w:t>。</w:t>
            </w:r>
          </w:p>
        </w:tc>
      </w:tr>
      <w:tr w:rsidR="00FE7F08" w:rsidRPr="001B33D7" w14:paraId="744F3ED1" w14:textId="77777777" w:rsidTr="0074288B">
        <w:trPr>
          <w:cantSplit/>
          <w:jc w:val="center"/>
        </w:trPr>
        <w:tc>
          <w:tcPr>
            <w:tcW w:w="959" w:type="dxa"/>
            <w:shd w:val="clear" w:color="auto" w:fill="auto"/>
            <w:vAlign w:val="center"/>
          </w:tcPr>
          <w:p w14:paraId="62EA8EB3" w14:textId="77777777" w:rsidR="00FE7F08" w:rsidRPr="001B33D7" w:rsidRDefault="00FE7F08" w:rsidP="001B33D7">
            <w:pPr>
              <w:adjustRightInd w:val="0"/>
              <w:snapToGrid w:val="0"/>
              <w:jc w:val="center"/>
              <w:rPr>
                <w:rFonts w:asciiTheme="minorEastAsia" w:hAnsiTheme="minorEastAsia" w:cs="Times New Roman"/>
                <w:szCs w:val="21"/>
              </w:rPr>
            </w:pPr>
            <w:r w:rsidRPr="001B33D7">
              <w:rPr>
                <w:rFonts w:asciiTheme="minorEastAsia" w:hAnsiTheme="minorEastAsia" w:cs="Times New Roman"/>
                <w:color w:val="000000"/>
                <w:szCs w:val="21"/>
                <w:shd w:val="clear" w:color="auto" w:fill="FFFFFF"/>
              </w:rPr>
              <w:t>2.2.3</w:t>
            </w:r>
          </w:p>
        </w:tc>
        <w:tc>
          <w:tcPr>
            <w:tcW w:w="1578" w:type="dxa"/>
            <w:shd w:val="clear" w:color="auto" w:fill="auto"/>
            <w:vAlign w:val="center"/>
          </w:tcPr>
          <w:p w14:paraId="5B714A95" w14:textId="77777777" w:rsidR="00FE7F08" w:rsidRPr="001B33D7" w:rsidRDefault="00FE7F08" w:rsidP="001B33D7">
            <w:pPr>
              <w:adjustRightInd w:val="0"/>
              <w:snapToGrid w:val="0"/>
              <w:rPr>
                <w:rFonts w:asciiTheme="minorEastAsia" w:hAnsiTheme="minorEastAsia" w:cs="Times New Roman"/>
                <w:szCs w:val="21"/>
              </w:rPr>
            </w:pPr>
            <w:r w:rsidRPr="001B33D7">
              <w:rPr>
                <w:rFonts w:asciiTheme="minorEastAsia" w:hAnsiTheme="minorEastAsia" w:cs="Times New Roman"/>
                <w:szCs w:val="21"/>
              </w:rPr>
              <w:t>评标价的偏差率计算公式</w:t>
            </w:r>
          </w:p>
        </w:tc>
        <w:tc>
          <w:tcPr>
            <w:tcW w:w="7025" w:type="dxa"/>
            <w:shd w:val="clear" w:color="auto" w:fill="auto"/>
          </w:tcPr>
          <w:p w14:paraId="24472300" w14:textId="77777777" w:rsidR="00FE7F08" w:rsidRPr="001B33D7" w:rsidRDefault="00FE7F08" w:rsidP="001B33D7">
            <w:pPr>
              <w:adjustRightInd w:val="0"/>
              <w:snapToGrid w:val="0"/>
              <w:ind w:left="50"/>
              <w:rPr>
                <w:rFonts w:asciiTheme="minorEastAsia" w:hAnsiTheme="minorEastAsia" w:cs="Times New Roman"/>
                <w:szCs w:val="21"/>
              </w:rPr>
            </w:pPr>
            <w:r w:rsidRPr="001B33D7">
              <w:rPr>
                <w:rFonts w:asciiTheme="minorEastAsia" w:hAnsiTheme="minorEastAsia" w:cs="Times New Roman"/>
                <w:szCs w:val="21"/>
              </w:rPr>
              <w:t>偏差率=100%</w:t>
            </w:r>
            <w:r w:rsidRPr="001B33D7">
              <w:rPr>
                <w:rFonts w:asciiTheme="minorEastAsia" w:hAnsiTheme="minorEastAsia" w:cs="Times New Roman" w:hint="eastAsia"/>
                <w:szCs w:val="21"/>
              </w:rPr>
              <w:t>×</w:t>
            </w:r>
            <w:r w:rsidRPr="001B33D7">
              <w:rPr>
                <w:rFonts w:asciiTheme="minorEastAsia" w:hAnsiTheme="minorEastAsia" w:cs="Times New Roman"/>
                <w:szCs w:val="21"/>
              </w:rPr>
              <w:t>(投标人评标价</w:t>
            </w:r>
            <w:r w:rsidRPr="001B33D7">
              <w:rPr>
                <w:rFonts w:asciiTheme="minorEastAsia" w:hAnsiTheme="minorEastAsia" w:cs="Times New Roman" w:hint="eastAsia"/>
                <w:szCs w:val="21"/>
              </w:rPr>
              <w:t>-</w:t>
            </w:r>
            <w:r w:rsidRPr="001B33D7">
              <w:rPr>
                <w:rFonts w:asciiTheme="minorEastAsia" w:hAnsiTheme="minorEastAsia" w:cs="Times New Roman"/>
                <w:szCs w:val="21"/>
              </w:rPr>
              <w:t>评标基准价）/评标基准价</w:t>
            </w:r>
          </w:p>
          <w:p w14:paraId="58168DEA" w14:textId="77777777" w:rsidR="00FE7F08" w:rsidRPr="001B33D7" w:rsidRDefault="00FE7F08" w:rsidP="001B33D7">
            <w:pPr>
              <w:adjustRightInd w:val="0"/>
              <w:snapToGrid w:val="0"/>
              <w:ind w:left="50"/>
              <w:rPr>
                <w:rFonts w:asciiTheme="minorEastAsia" w:hAnsiTheme="minorEastAsia" w:cs="Times New Roman"/>
                <w:szCs w:val="21"/>
              </w:rPr>
            </w:pPr>
            <w:r w:rsidRPr="001B33D7">
              <w:rPr>
                <w:rFonts w:asciiTheme="minorEastAsia" w:hAnsiTheme="minorEastAsia" w:cs="Times New Roman"/>
                <w:szCs w:val="21"/>
              </w:rPr>
              <w:t>偏差率保留</w:t>
            </w:r>
            <w:r w:rsidRPr="001B33D7">
              <w:rPr>
                <w:rFonts w:asciiTheme="minorEastAsia" w:hAnsiTheme="minorEastAsia" w:cs="Times New Roman" w:hint="eastAsia"/>
                <w:szCs w:val="21"/>
              </w:rPr>
              <w:t>2</w:t>
            </w:r>
            <w:r w:rsidRPr="001B33D7">
              <w:rPr>
                <w:rFonts w:asciiTheme="minorEastAsia" w:hAnsiTheme="minorEastAsia" w:cs="Times New Roman"/>
                <w:szCs w:val="21"/>
              </w:rPr>
              <w:t>位小数</w:t>
            </w:r>
          </w:p>
        </w:tc>
      </w:tr>
    </w:tbl>
    <w:p w14:paraId="166C4A7F" w14:textId="2436C0B7" w:rsidR="001B33D7" w:rsidRDefault="001B33D7" w:rsidP="001B33D7">
      <w:pPr>
        <w:adjustRightInd w:val="0"/>
        <w:snapToGrid w:val="0"/>
        <w:jc w:val="right"/>
        <w:rPr>
          <w:rFonts w:ascii="宋体" w:eastAsia="宋体" w:hAnsi="宋体" w:cs="Times New Roman"/>
          <w:szCs w:val="21"/>
        </w:rPr>
      </w:pPr>
      <w:r>
        <w:rPr>
          <w:rFonts w:ascii="宋体" w:eastAsia="宋体" w:hAnsi="宋体" w:cs="Times New Roman"/>
          <w:szCs w:val="21"/>
        </w:rPr>
        <w:br w:type="page"/>
      </w:r>
    </w:p>
    <w:tbl>
      <w:tblPr>
        <w:tblStyle w:val="af1"/>
        <w:tblW w:w="0" w:type="auto"/>
        <w:jc w:val="center"/>
        <w:tblLook w:val="04A0" w:firstRow="1" w:lastRow="0" w:firstColumn="1" w:lastColumn="0" w:noHBand="0" w:noVBand="1"/>
      </w:tblPr>
      <w:tblGrid>
        <w:gridCol w:w="1129"/>
        <w:gridCol w:w="709"/>
        <w:gridCol w:w="709"/>
        <w:gridCol w:w="709"/>
        <w:gridCol w:w="1701"/>
        <w:gridCol w:w="1134"/>
        <w:gridCol w:w="3537"/>
      </w:tblGrid>
      <w:tr w:rsidR="0074288B" w:rsidRPr="0074288B" w14:paraId="4A404805" w14:textId="77777777" w:rsidTr="00A13A6B">
        <w:trPr>
          <w:cantSplit/>
          <w:tblHeader/>
          <w:jc w:val="center"/>
        </w:trPr>
        <w:tc>
          <w:tcPr>
            <w:tcW w:w="1129" w:type="dxa"/>
            <w:vMerge w:val="restart"/>
            <w:vAlign w:val="center"/>
          </w:tcPr>
          <w:p w14:paraId="53729DB0"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lastRenderedPageBreak/>
              <w:t>条款号</w:t>
            </w:r>
          </w:p>
        </w:tc>
        <w:tc>
          <w:tcPr>
            <w:tcW w:w="4962" w:type="dxa"/>
            <w:gridSpan w:val="5"/>
            <w:vAlign w:val="center"/>
          </w:tcPr>
          <w:p w14:paraId="6F184193"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评分因素与权重分值</w:t>
            </w:r>
            <w:r w:rsidRPr="0074288B">
              <w:rPr>
                <w:rFonts w:ascii="宋体" w:hAnsi="宋体"/>
                <w:szCs w:val="21"/>
                <w:vertAlign w:val="superscript"/>
              </w:rPr>
              <w:footnoteReference w:id="4"/>
            </w:r>
          </w:p>
        </w:tc>
        <w:tc>
          <w:tcPr>
            <w:tcW w:w="3537" w:type="dxa"/>
            <w:vMerge w:val="restart"/>
            <w:vAlign w:val="center"/>
          </w:tcPr>
          <w:p w14:paraId="1098A00A"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评分标准</w:t>
            </w:r>
          </w:p>
        </w:tc>
      </w:tr>
      <w:tr w:rsidR="0074288B" w:rsidRPr="0074288B" w14:paraId="5E1313F9" w14:textId="77777777" w:rsidTr="00A13A6B">
        <w:trPr>
          <w:cantSplit/>
          <w:tblHeader/>
          <w:jc w:val="center"/>
        </w:trPr>
        <w:tc>
          <w:tcPr>
            <w:tcW w:w="1129" w:type="dxa"/>
            <w:vMerge/>
            <w:vAlign w:val="center"/>
          </w:tcPr>
          <w:p w14:paraId="1F17BDFC" w14:textId="77777777" w:rsidR="0074288B" w:rsidRPr="0074288B" w:rsidRDefault="0074288B" w:rsidP="001B33D7">
            <w:pPr>
              <w:adjustRightInd w:val="0"/>
              <w:snapToGrid w:val="0"/>
              <w:jc w:val="center"/>
              <w:rPr>
                <w:rFonts w:ascii="宋体" w:hAnsi="宋体"/>
                <w:szCs w:val="21"/>
              </w:rPr>
            </w:pPr>
          </w:p>
        </w:tc>
        <w:tc>
          <w:tcPr>
            <w:tcW w:w="709" w:type="dxa"/>
            <w:vAlign w:val="center"/>
          </w:tcPr>
          <w:p w14:paraId="6CE0420A"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评分因素</w:t>
            </w:r>
          </w:p>
        </w:tc>
        <w:tc>
          <w:tcPr>
            <w:tcW w:w="1418" w:type="dxa"/>
            <w:gridSpan w:val="2"/>
            <w:vAlign w:val="center"/>
          </w:tcPr>
          <w:p w14:paraId="72525D23"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评分因素权重分值</w:t>
            </w:r>
          </w:p>
        </w:tc>
        <w:tc>
          <w:tcPr>
            <w:tcW w:w="1701" w:type="dxa"/>
            <w:vAlign w:val="center"/>
          </w:tcPr>
          <w:p w14:paraId="5CCBE9F2"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各评分因素细分项</w:t>
            </w:r>
          </w:p>
        </w:tc>
        <w:tc>
          <w:tcPr>
            <w:tcW w:w="1134" w:type="dxa"/>
            <w:vAlign w:val="center"/>
          </w:tcPr>
          <w:p w14:paraId="15DAC7DA"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分值</w:t>
            </w:r>
          </w:p>
        </w:tc>
        <w:tc>
          <w:tcPr>
            <w:tcW w:w="3537" w:type="dxa"/>
            <w:vMerge/>
            <w:vAlign w:val="center"/>
          </w:tcPr>
          <w:p w14:paraId="0531AEFF" w14:textId="77777777" w:rsidR="0074288B" w:rsidRPr="0074288B" w:rsidRDefault="0074288B" w:rsidP="001B33D7">
            <w:pPr>
              <w:adjustRightInd w:val="0"/>
              <w:snapToGrid w:val="0"/>
              <w:jc w:val="center"/>
              <w:rPr>
                <w:rFonts w:ascii="宋体" w:hAnsi="宋体"/>
                <w:szCs w:val="21"/>
              </w:rPr>
            </w:pPr>
          </w:p>
        </w:tc>
      </w:tr>
      <w:tr w:rsidR="001B33D7" w:rsidRPr="0074288B" w14:paraId="2BFF553E" w14:textId="77777777" w:rsidTr="00A13A6B">
        <w:trPr>
          <w:cantSplit/>
          <w:tblHeader/>
          <w:jc w:val="center"/>
        </w:trPr>
        <w:tc>
          <w:tcPr>
            <w:tcW w:w="1129" w:type="dxa"/>
            <w:vMerge w:val="restart"/>
            <w:vAlign w:val="center"/>
          </w:tcPr>
          <w:p w14:paraId="1CF21F29" w14:textId="77777777"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2.2.4（1）</w:t>
            </w:r>
          </w:p>
        </w:tc>
        <w:tc>
          <w:tcPr>
            <w:tcW w:w="709" w:type="dxa"/>
            <w:vMerge w:val="restart"/>
            <w:vAlign w:val="center"/>
          </w:tcPr>
          <w:p w14:paraId="0FA22A5C" w14:textId="77777777"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服务方案</w:t>
            </w:r>
          </w:p>
        </w:tc>
        <w:tc>
          <w:tcPr>
            <w:tcW w:w="1418" w:type="dxa"/>
            <w:gridSpan w:val="2"/>
            <w:vMerge w:val="restart"/>
            <w:vAlign w:val="center"/>
          </w:tcPr>
          <w:p w14:paraId="5B3FC351" w14:textId="77777777" w:rsidR="001B33D7" w:rsidRPr="0074288B" w:rsidRDefault="001B33D7" w:rsidP="001B33D7">
            <w:pPr>
              <w:adjustRightInd w:val="0"/>
              <w:snapToGrid w:val="0"/>
              <w:jc w:val="center"/>
              <w:rPr>
                <w:rFonts w:ascii="宋体" w:hAnsi="宋体"/>
                <w:szCs w:val="21"/>
              </w:rPr>
            </w:pPr>
            <w:r w:rsidRPr="0074288B">
              <w:rPr>
                <w:rFonts w:ascii="宋体" w:hAnsi="宋体"/>
                <w:szCs w:val="21"/>
              </w:rPr>
              <w:t>35</w:t>
            </w:r>
            <w:r w:rsidRPr="0074288B">
              <w:rPr>
                <w:rFonts w:ascii="宋体" w:hAnsi="宋体" w:hint="eastAsia"/>
                <w:szCs w:val="21"/>
              </w:rPr>
              <w:t>分</w:t>
            </w:r>
          </w:p>
        </w:tc>
        <w:tc>
          <w:tcPr>
            <w:tcW w:w="1701" w:type="dxa"/>
            <w:vAlign w:val="center"/>
          </w:tcPr>
          <w:p w14:paraId="3834E799" w14:textId="793159A7" w:rsidR="001B33D7" w:rsidRPr="0074288B" w:rsidRDefault="001B33D7" w:rsidP="001B33D7">
            <w:pPr>
              <w:adjustRightInd w:val="0"/>
              <w:snapToGrid w:val="0"/>
              <w:jc w:val="center"/>
              <w:rPr>
                <w:rFonts w:ascii="宋体" w:hAnsi="宋体"/>
                <w:szCs w:val="21"/>
              </w:rPr>
            </w:pPr>
            <w:r w:rsidRPr="008D2F25">
              <w:rPr>
                <w:rFonts w:ascii="宋体" w:hAnsi="宋体" w:hint="eastAsia"/>
                <w:szCs w:val="21"/>
              </w:rPr>
              <w:t>总体检测方案</w:t>
            </w:r>
          </w:p>
        </w:tc>
        <w:tc>
          <w:tcPr>
            <w:tcW w:w="1134" w:type="dxa"/>
            <w:vAlign w:val="center"/>
          </w:tcPr>
          <w:p w14:paraId="60A5A502" w14:textId="1A64AB0A" w:rsidR="001B33D7" w:rsidRPr="0074288B" w:rsidRDefault="001B33D7" w:rsidP="001B33D7">
            <w:pPr>
              <w:adjustRightInd w:val="0"/>
              <w:snapToGrid w:val="0"/>
              <w:jc w:val="center"/>
              <w:rPr>
                <w:rFonts w:ascii="宋体" w:hAnsi="宋体"/>
                <w:szCs w:val="21"/>
              </w:rPr>
            </w:pPr>
            <w:r w:rsidRPr="008D2F25">
              <w:rPr>
                <w:rFonts w:ascii="宋体" w:hAnsi="宋体" w:hint="eastAsia"/>
                <w:szCs w:val="21"/>
              </w:rPr>
              <w:t>10分</w:t>
            </w:r>
          </w:p>
        </w:tc>
        <w:tc>
          <w:tcPr>
            <w:tcW w:w="3537" w:type="dxa"/>
            <w:vAlign w:val="center"/>
          </w:tcPr>
          <w:p w14:paraId="4DB8220E" w14:textId="2DAFAFD7" w:rsidR="001B33D7" w:rsidRPr="0074288B" w:rsidRDefault="001B33D7" w:rsidP="001B33D7">
            <w:pPr>
              <w:adjustRightInd w:val="0"/>
              <w:snapToGrid w:val="0"/>
              <w:jc w:val="left"/>
              <w:rPr>
                <w:rFonts w:ascii="宋体" w:hAnsi="宋体"/>
                <w:szCs w:val="21"/>
              </w:rPr>
            </w:pPr>
            <w:r w:rsidRPr="008D2F25">
              <w:rPr>
                <w:rFonts w:ascii="宋体" w:hAnsi="宋体" w:cs="宋体" w:hint="eastAsia"/>
                <w:color w:val="000000"/>
              </w:rPr>
              <w:t>对招标项目的总体检测方案正确、符合实际情况得6分，方案思路清晰、认识全面的加分，最高加4分。</w:t>
            </w:r>
          </w:p>
        </w:tc>
      </w:tr>
      <w:tr w:rsidR="001B33D7" w:rsidRPr="0074288B" w14:paraId="35ED7A42" w14:textId="77777777" w:rsidTr="00A13A6B">
        <w:trPr>
          <w:cantSplit/>
          <w:tblHeader/>
          <w:jc w:val="center"/>
        </w:trPr>
        <w:tc>
          <w:tcPr>
            <w:tcW w:w="1129" w:type="dxa"/>
            <w:vMerge/>
            <w:vAlign w:val="center"/>
          </w:tcPr>
          <w:p w14:paraId="7D760369" w14:textId="77777777" w:rsidR="001B33D7" w:rsidRPr="0074288B" w:rsidRDefault="001B33D7" w:rsidP="001B33D7">
            <w:pPr>
              <w:adjustRightInd w:val="0"/>
              <w:snapToGrid w:val="0"/>
              <w:jc w:val="center"/>
              <w:rPr>
                <w:rFonts w:ascii="宋体" w:hAnsi="宋体"/>
                <w:szCs w:val="21"/>
              </w:rPr>
            </w:pPr>
          </w:p>
        </w:tc>
        <w:tc>
          <w:tcPr>
            <w:tcW w:w="709" w:type="dxa"/>
            <w:vMerge/>
            <w:vAlign w:val="center"/>
          </w:tcPr>
          <w:p w14:paraId="336DD5D2" w14:textId="77777777" w:rsidR="001B33D7" w:rsidRPr="0074288B" w:rsidRDefault="001B33D7" w:rsidP="001B33D7">
            <w:pPr>
              <w:adjustRightInd w:val="0"/>
              <w:snapToGrid w:val="0"/>
              <w:jc w:val="center"/>
              <w:rPr>
                <w:rFonts w:ascii="宋体" w:hAnsi="宋体"/>
                <w:szCs w:val="21"/>
              </w:rPr>
            </w:pPr>
          </w:p>
        </w:tc>
        <w:tc>
          <w:tcPr>
            <w:tcW w:w="1418" w:type="dxa"/>
            <w:gridSpan w:val="2"/>
            <w:vMerge/>
            <w:vAlign w:val="center"/>
          </w:tcPr>
          <w:p w14:paraId="17B0AABD" w14:textId="77777777" w:rsidR="001B33D7" w:rsidRPr="0074288B" w:rsidRDefault="001B33D7" w:rsidP="001B33D7">
            <w:pPr>
              <w:adjustRightInd w:val="0"/>
              <w:snapToGrid w:val="0"/>
              <w:jc w:val="center"/>
              <w:rPr>
                <w:rFonts w:ascii="宋体" w:hAnsi="宋体"/>
                <w:szCs w:val="21"/>
              </w:rPr>
            </w:pPr>
          </w:p>
        </w:tc>
        <w:tc>
          <w:tcPr>
            <w:tcW w:w="1701" w:type="dxa"/>
            <w:vAlign w:val="center"/>
          </w:tcPr>
          <w:p w14:paraId="6F92D924" w14:textId="4F9B6530" w:rsidR="001B33D7" w:rsidRPr="0074288B" w:rsidRDefault="001B33D7" w:rsidP="001B33D7">
            <w:pPr>
              <w:adjustRightInd w:val="0"/>
              <w:snapToGrid w:val="0"/>
              <w:jc w:val="center"/>
              <w:rPr>
                <w:rFonts w:ascii="宋体" w:hAnsi="宋体"/>
                <w:szCs w:val="21"/>
              </w:rPr>
            </w:pPr>
            <w:r w:rsidRPr="008D2F25">
              <w:rPr>
                <w:rFonts w:hint="eastAsia"/>
                <w:bCs/>
                <w:color w:val="000000"/>
                <w:szCs w:val="21"/>
                <w:lang w:val="zh-CN"/>
              </w:rPr>
              <w:t>对招标项目检测的特点、关键技术问题的认识及其对策措施</w:t>
            </w:r>
          </w:p>
        </w:tc>
        <w:tc>
          <w:tcPr>
            <w:tcW w:w="1134" w:type="dxa"/>
            <w:vAlign w:val="center"/>
          </w:tcPr>
          <w:p w14:paraId="6FA13B07" w14:textId="02832B3A" w:rsidR="001B33D7" w:rsidRPr="0074288B" w:rsidRDefault="001B33D7" w:rsidP="001B33D7">
            <w:pPr>
              <w:adjustRightInd w:val="0"/>
              <w:snapToGrid w:val="0"/>
              <w:jc w:val="center"/>
              <w:rPr>
                <w:rFonts w:ascii="宋体" w:hAnsi="宋体"/>
                <w:szCs w:val="21"/>
              </w:rPr>
            </w:pPr>
            <w:r w:rsidRPr="008D2F25">
              <w:rPr>
                <w:rFonts w:ascii="宋体" w:hAnsi="宋体" w:hint="eastAsia"/>
                <w:szCs w:val="21"/>
              </w:rPr>
              <w:t>10分</w:t>
            </w:r>
          </w:p>
        </w:tc>
        <w:tc>
          <w:tcPr>
            <w:tcW w:w="3537" w:type="dxa"/>
            <w:vAlign w:val="center"/>
          </w:tcPr>
          <w:p w14:paraId="17626C9D" w14:textId="00AC43DF" w:rsidR="001B33D7" w:rsidRPr="0074288B" w:rsidRDefault="001B33D7" w:rsidP="001B33D7">
            <w:pPr>
              <w:adjustRightInd w:val="0"/>
              <w:snapToGrid w:val="0"/>
              <w:jc w:val="left"/>
              <w:rPr>
                <w:rFonts w:ascii="宋体" w:hAnsi="宋体"/>
                <w:szCs w:val="21"/>
              </w:rPr>
            </w:pPr>
            <w:r w:rsidRPr="008D2F25">
              <w:rPr>
                <w:rFonts w:ascii="宋体" w:hAnsi="宋体" w:cs="宋体" w:hint="eastAsia"/>
                <w:color w:val="000000"/>
              </w:rPr>
              <w:t>对招标项目</w:t>
            </w:r>
            <w:r w:rsidRPr="008D2F25">
              <w:rPr>
                <w:rFonts w:hint="eastAsia"/>
                <w:bCs/>
                <w:color w:val="000000"/>
                <w:szCs w:val="21"/>
                <w:lang w:val="zh-CN"/>
              </w:rPr>
              <w:t>检测</w:t>
            </w:r>
            <w:r w:rsidRPr="008D2F25">
              <w:rPr>
                <w:rFonts w:ascii="宋体" w:hAnsi="宋体" w:cs="宋体" w:hint="eastAsia"/>
                <w:color w:val="000000"/>
              </w:rPr>
              <w:t>的特点、关键技术问题的认识准确得</w:t>
            </w:r>
            <w:r w:rsidRPr="008D2F25">
              <w:rPr>
                <w:rFonts w:ascii="宋体" w:hAnsi="宋体" w:hint="eastAsia"/>
                <w:color w:val="000000"/>
              </w:rPr>
              <w:t>6</w:t>
            </w:r>
            <w:r w:rsidRPr="008D2F25">
              <w:rPr>
                <w:rFonts w:ascii="宋体" w:hAnsi="宋体" w:cs="宋体" w:hint="eastAsia"/>
                <w:color w:val="000000"/>
              </w:rPr>
              <w:t>分，非常准确</w:t>
            </w:r>
            <w:proofErr w:type="gramStart"/>
            <w:r w:rsidRPr="008D2F25">
              <w:rPr>
                <w:rFonts w:ascii="宋体" w:hAnsi="宋体" w:cs="宋体" w:hint="eastAsia"/>
                <w:color w:val="000000"/>
              </w:rPr>
              <w:t>且认识</w:t>
            </w:r>
            <w:proofErr w:type="gramEnd"/>
            <w:r w:rsidRPr="008D2F25">
              <w:rPr>
                <w:rFonts w:ascii="宋体" w:hAnsi="宋体" w:cs="宋体" w:hint="eastAsia"/>
                <w:color w:val="000000"/>
              </w:rPr>
              <w:t>全面的加分，最高加4分。</w:t>
            </w:r>
          </w:p>
        </w:tc>
      </w:tr>
      <w:tr w:rsidR="001B33D7" w:rsidRPr="0074288B" w14:paraId="389EED1C" w14:textId="77777777" w:rsidTr="00A13A6B">
        <w:trPr>
          <w:cantSplit/>
          <w:tblHeader/>
          <w:jc w:val="center"/>
        </w:trPr>
        <w:tc>
          <w:tcPr>
            <w:tcW w:w="1129" w:type="dxa"/>
            <w:vMerge/>
            <w:vAlign w:val="center"/>
          </w:tcPr>
          <w:p w14:paraId="72780ACB" w14:textId="77777777" w:rsidR="001B33D7" w:rsidRPr="0074288B" w:rsidRDefault="001B33D7" w:rsidP="001B33D7">
            <w:pPr>
              <w:adjustRightInd w:val="0"/>
              <w:snapToGrid w:val="0"/>
              <w:jc w:val="center"/>
              <w:rPr>
                <w:rFonts w:ascii="宋体" w:hAnsi="宋体"/>
                <w:szCs w:val="21"/>
              </w:rPr>
            </w:pPr>
          </w:p>
        </w:tc>
        <w:tc>
          <w:tcPr>
            <w:tcW w:w="709" w:type="dxa"/>
            <w:vMerge/>
            <w:vAlign w:val="center"/>
          </w:tcPr>
          <w:p w14:paraId="0242FF44" w14:textId="77777777" w:rsidR="001B33D7" w:rsidRPr="0074288B" w:rsidRDefault="001B33D7" w:rsidP="001B33D7">
            <w:pPr>
              <w:adjustRightInd w:val="0"/>
              <w:snapToGrid w:val="0"/>
              <w:jc w:val="center"/>
              <w:rPr>
                <w:rFonts w:ascii="宋体" w:hAnsi="宋体"/>
                <w:szCs w:val="21"/>
              </w:rPr>
            </w:pPr>
          </w:p>
        </w:tc>
        <w:tc>
          <w:tcPr>
            <w:tcW w:w="1418" w:type="dxa"/>
            <w:gridSpan w:val="2"/>
            <w:vMerge/>
            <w:vAlign w:val="center"/>
          </w:tcPr>
          <w:p w14:paraId="5F478E5F" w14:textId="77777777" w:rsidR="001B33D7" w:rsidRPr="0074288B" w:rsidRDefault="001B33D7" w:rsidP="001B33D7">
            <w:pPr>
              <w:adjustRightInd w:val="0"/>
              <w:snapToGrid w:val="0"/>
              <w:jc w:val="center"/>
              <w:rPr>
                <w:rFonts w:ascii="宋体" w:hAnsi="宋体"/>
                <w:szCs w:val="21"/>
              </w:rPr>
            </w:pPr>
          </w:p>
        </w:tc>
        <w:tc>
          <w:tcPr>
            <w:tcW w:w="1701" w:type="dxa"/>
            <w:vAlign w:val="center"/>
          </w:tcPr>
          <w:p w14:paraId="572DB4F8" w14:textId="01DBB2D1" w:rsidR="001B33D7" w:rsidRPr="0074288B" w:rsidRDefault="001B33D7" w:rsidP="001B33D7">
            <w:pPr>
              <w:adjustRightInd w:val="0"/>
              <w:snapToGrid w:val="0"/>
              <w:jc w:val="center"/>
              <w:rPr>
                <w:rFonts w:ascii="宋体" w:hAnsi="宋体"/>
                <w:szCs w:val="21"/>
              </w:rPr>
            </w:pPr>
            <w:r w:rsidRPr="008D2F25">
              <w:rPr>
                <w:rFonts w:hint="eastAsia"/>
                <w:bCs/>
                <w:color w:val="000000"/>
                <w:szCs w:val="21"/>
                <w:lang w:val="zh-CN"/>
              </w:rPr>
              <w:t>检测工作量及计划安排</w:t>
            </w:r>
          </w:p>
        </w:tc>
        <w:tc>
          <w:tcPr>
            <w:tcW w:w="1134" w:type="dxa"/>
            <w:vAlign w:val="center"/>
          </w:tcPr>
          <w:p w14:paraId="0F847280" w14:textId="7795E18A" w:rsidR="001B33D7" w:rsidRPr="0074288B" w:rsidRDefault="001B33D7" w:rsidP="001B33D7">
            <w:pPr>
              <w:adjustRightInd w:val="0"/>
              <w:snapToGrid w:val="0"/>
              <w:jc w:val="center"/>
              <w:rPr>
                <w:rFonts w:ascii="宋体" w:hAnsi="宋体"/>
                <w:szCs w:val="21"/>
              </w:rPr>
            </w:pPr>
            <w:r w:rsidRPr="008D2F25">
              <w:rPr>
                <w:rFonts w:ascii="宋体" w:hAnsi="宋体" w:hint="eastAsia"/>
                <w:szCs w:val="21"/>
              </w:rPr>
              <w:t>5分</w:t>
            </w:r>
          </w:p>
        </w:tc>
        <w:tc>
          <w:tcPr>
            <w:tcW w:w="3537" w:type="dxa"/>
            <w:vAlign w:val="center"/>
          </w:tcPr>
          <w:p w14:paraId="67295B42" w14:textId="5F9303D2" w:rsidR="001B33D7" w:rsidRPr="0074288B" w:rsidRDefault="001B33D7" w:rsidP="001B33D7">
            <w:pPr>
              <w:adjustRightInd w:val="0"/>
              <w:snapToGrid w:val="0"/>
              <w:jc w:val="left"/>
              <w:rPr>
                <w:rFonts w:ascii="宋体" w:hAnsi="宋体"/>
                <w:szCs w:val="21"/>
              </w:rPr>
            </w:pPr>
            <w:r w:rsidRPr="008D2F25">
              <w:rPr>
                <w:rFonts w:hint="eastAsia"/>
                <w:bCs/>
                <w:color w:val="000000"/>
                <w:szCs w:val="21"/>
                <w:lang w:val="zh-CN"/>
              </w:rPr>
              <w:t>检测</w:t>
            </w:r>
            <w:r w:rsidRPr="008D2F25">
              <w:rPr>
                <w:rFonts w:ascii="宋体" w:hAnsi="宋体" w:cs="宋体" w:hint="eastAsia"/>
                <w:color w:val="000000"/>
              </w:rPr>
              <w:t>工作量估算准确、计划安排可行得3分，</w:t>
            </w:r>
            <w:r w:rsidRPr="008D2F25">
              <w:rPr>
                <w:rFonts w:hint="eastAsia"/>
                <w:bCs/>
                <w:color w:val="000000"/>
                <w:szCs w:val="21"/>
                <w:lang w:val="zh-CN"/>
              </w:rPr>
              <w:t>检测</w:t>
            </w:r>
            <w:r w:rsidRPr="008D2F25">
              <w:rPr>
                <w:rFonts w:ascii="宋体" w:hAnsi="宋体" w:cs="宋体" w:hint="eastAsia"/>
                <w:color w:val="000000"/>
              </w:rPr>
              <w:t>工作量估算准确、计划安排合理加分，最高加2分。</w:t>
            </w:r>
          </w:p>
        </w:tc>
      </w:tr>
      <w:tr w:rsidR="001B33D7" w:rsidRPr="0074288B" w14:paraId="410FB269" w14:textId="77777777" w:rsidTr="00A13A6B">
        <w:trPr>
          <w:cantSplit/>
          <w:tblHeader/>
          <w:jc w:val="center"/>
        </w:trPr>
        <w:tc>
          <w:tcPr>
            <w:tcW w:w="1129" w:type="dxa"/>
            <w:vMerge/>
            <w:vAlign w:val="center"/>
          </w:tcPr>
          <w:p w14:paraId="43FB27DC" w14:textId="77777777" w:rsidR="001B33D7" w:rsidRPr="0074288B" w:rsidRDefault="001B33D7" w:rsidP="001B33D7">
            <w:pPr>
              <w:adjustRightInd w:val="0"/>
              <w:snapToGrid w:val="0"/>
              <w:jc w:val="center"/>
              <w:rPr>
                <w:rFonts w:ascii="宋体" w:hAnsi="宋体"/>
                <w:szCs w:val="21"/>
              </w:rPr>
            </w:pPr>
          </w:p>
        </w:tc>
        <w:tc>
          <w:tcPr>
            <w:tcW w:w="709" w:type="dxa"/>
            <w:vMerge/>
            <w:vAlign w:val="center"/>
          </w:tcPr>
          <w:p w14:paraId="1534F0DA" w14:textId="77777777" w:rsidR="001B33D7" w:rsidRPr="0074288B" w:rsidRDefault="001B33D7" w:rsidP="001B33D7">
            <w:pPr>
              <w:adjustRightInd w:val="0"/>
              <w:snapToGrid w:val="0"/>
              <w:jc w:val="center"/>
              <w:rPr>
                <w:rFonts w:ascii="宋体" w:hAnsi="宋体"/>
                <w:szCs w:val="21"/>
              </w:rPr>
            </w:pPr>
          </w:p>
        </w:tc>
        <w:tc>
          <w:tcPr>
            <w:tcW w:w="1418" w:type="dxa"/>
            <w:gridSpan w:val="2"/>
            <w:vMerge/>
            <w:vAlign w:val="center"/>
          </w:tcPr>
          <w:p w14:paraId="2B088B13" w14:textId="77777777" w:rsidR="001B33D7" w:rsidRPr="0074288B" w:rsidRDefault="001B33D7" w:rsidP="001B33D7">
            <w:pPr>
              <w:adjustRightInd w:val="0"/>
              <w:snapToGrid w:val="0"/>
              <w:jc w:val="center"/>
              <w:rPr>
                <w:rFonts w:ascii="宋体" w:hAnsi="宋体"/>
                <w:szCs w:val="21"/>
              </w:rPr>
            </w:pPr>
          </w:p>
        </w:tc>
        <w:tc>
          <w:tcPr>
            <w:tcW w:w="1701" w:type="dxa"/>
            <w:vAlign w:val="center"/>
          </w:tcPr>
          <w:p w14:paraId="01CC345E" w14:textId="6023FB57" w:rsidR="001B33D7" w:rsidRPr="0074288B" w:rsidRDefault="001B33D7" w:rsidP="001B33D7">
            <w:pPr>
              <w:adjustRightInd w:val="0"/>
              <w:snapToGrid w:val="0"/>
              <w:jc w:val="center"/>
              <w:rPr>
                <w:rFonts w:ascii="宋体" w:hAnsi="宋体"/>
                <w:szCs w:val="21"/>
              </w:rPr>
            </w:pPr>
            <w:r w:rsidRPr="008D2F25">
              <w:rPr>
                <w:rFonts w:hint="eastAsia"/>
                <w:bCs/>
                <w:color w:val="000000"/>
                <w:szCs w:val="21"/>
                <w:lang w:val="zh-CN"/>
              </w:rPr>
              <w:t>检测的质量、进度、安全保证措施</w:t>
            </w:r>
          </w:p>
        </w:tc>
        <w:tc>
          <w:tcPr>
            <w:tcW w:w="1134" w:type="dxa"/>
            <w:vAlign w:val="center"/>
          </w:tcPr>
          <w:p w14:paraId="1201B32C" w14:textId="1C565622" w:rsidR="001B33D7" w:rsidRPr="0074288B" w:rsidRDefault="001B33D7" w:rsidP="001B33D7">
            <w:pPr>
              <w:adjustRightInd w:val="0"/>
              <w:snapToGrid w:val="0"/>
              <w:jc w:val="center"/>
              <w:rPr>
                <w:rFonts w:ascii="宋体" w:hAnsi="宋体"/>
                <w:szCs w:val="21"/>
              </w:rPr>
            </w:pPr>
            <w:r w:rsidRPr="008D2F25">
              <w:rPr>
                <w:rFonts w:ascii="宋体" w:hAnsi="宋体" w:hint="eastAsia"/>
                <w:color w:val="000000"/>
                <w:szCs w:val="21"/>
              </w:rPr>
              <w:t>5分</w:t>
            </w:r>
          </w:p>
        </w:tc>
        <w:tc>
          <w:tcPr>
            <w:tcW w:w="3537" w:type="dxa"/>
            <w:vAlign w:val="center"/>
          </w:tcPr>
          <w:p w14:paraId="66435B3A" w14:textId="3D126FEB" w:rsidR="001B33D7" w:rsidRPr="0074288B" w:rsidRDefault="001B33D7" w:rsidP="001B33D7">
            <w:pPr>
              <w:adjustRightInd w:val="0"/>
              <w:snapToGrid w:val="0"/>
              <w:jc w:val="left"/>
              <w:rPr>
                <w:rFonts w:ascii="宋体" w:hAnsi="宋体"/>
                <w:szCs w:val="21"/>
              </w:rPr>
            </w:pPr>
            <w:r w:rsidRPr="008D2F25">
              <w:rPr>
                <w:rFonts w:hint="eastAsia"/>
                <w:bCs/>
                <w:color w:val="000000"/>
                <w:szCs w:val="21"/>
                <w:lang w:val="zh-CN"/>
              </w:rPr>
              <w:t>检测</w:t>
            </w:r>
            <w:r w:rsidRPr="008D2F25">
              <w:rPr>
                <w:rFonts w:ascii="宋体" w:hAnsi="宋体" w:cs="宋体" w:hint="eastAsia"/>
                <w:color w:val="000000"/>
              </w:rPr>
              <w:t>质量、进度、安全保证措施可行得3分，措施可行并能充分保证</w:t>
            </w:r>
            <w:r w:rsidRPr="008D2F25">
              <w:rPr>
                <w:rFonts w:hint="eastAsia"/>
                <w:bCs/>
                <w:color w:val="000000"/>
                <w:szCs w:val="21"/>
                <w:lang w:val="zh-CN"/>
              </w:rPr>
              <w:t>检测</w:t>
            </w:r>
            <w:r w:rsidRPr="008D2F25">
              <w:rPr>
                <w:rFonts w:ascii="宋体" w:hAnsi="宋体" w:cs="宋体" w:hint="eastAsia"/>
                <w:color w:val="000000"/>
              </w:rPr>
              <w:t>质量、进度及安全的加分，最高加2分。</w:t>
            </w:r>
          </w:p>
        </w:tc>
      </w:tr>
      <w:tr w:rsidR="001B33D7" w:rsidRPr="0074288B" w14:paraId="273C9660" w14:textId="77777777" w:rsidTr="00A13A6B">
        <w:trPr>
          <w:cantSplit/>
          <w:tblHeader/>
          <w:jc w:val="center"/>
        </w:trPr>
        <w:tc>
          <w:tcPr>
            <w:tcW w:w="1129" w:type="dxa"/>
            <w:vMerge/>
            <w:vAlign w:val="center"/>
          </w:tcPr>
          <w:p w14:paraId="123C4708" w14:textId="77777777" w:rsidR="001B33D7" w:rsidRPr="0074288B" w:rsidRDefault="001B33D7" w:rsidP="001B33D7">
            <w:pPr>
              <w:adjustRightInd w:val="0"/>
              <w:snapToGrid w:val="0"/>
              <w:jc w:val="center"/>
              <w:rPr>
                <w:rFonts w:ascii="宋体" w:hAnsi="宋体"/>
                <w:szCs w:val="21"/>
              </w:rPr>
            </w:pPr>
          </w:p>
        </w:tc>
        <w:tc>
          <w:tcPr>
            <w:tcW w:w="709" w:type="dxa"/>
            <w:vMerge/>
            <w:vAlign w:val="center"/>
          </w:tcPr>
          <w:p w14:paraId="2D7DAC10" w14:textId="77777777" w:rsidR="001B33D7" w:rsidRPr="0074288B" w:rsidRDefault="001B33D7" w:rsidP="001B33D7">
            <w:pPr>
              <w:adjustRightInd w:val="0"/>
              <w:snapToGrid w:val="0"/>
              <w:jc w:val="center"/>
              <w:rPr>
                <w:rFonts w:ascii="宋体" w:hAnsi="宋体"/>
                <w:szCs w:val="21"/>
              </w:rPr>
            </w:pPr>
          </w:p>
        </w:tc>
        <w:tc>
          <w:tcPr>
            <w:tcW w:w="1418" w:type="dxa"/>
            <w:gridSpan w:val="2"/>
            <w:vMerge/>
            <w:vAlign w:val="center"/>
          </w:tcPr>
          <w:p w14:paraId="493EB775" w14:textId="77777777" w:rsidR="001B33D7" w:rsidRPr="0074288B" w:rsidRDefault="001B33D7" w:rsidP="001B33D7">
            <w:pPr>
              <w:adjustRightInd w:val="0"/>
              <w:snapToGrid w:val="0"/>
              <w:jc w:val="center"/>
              <w:rPr>
                <w:rFonts w:ascii="宋体" w:hAnsi="宋体"/>
                <w:szCs w:val="21"/>
              </w:rPr>
            </w:pPr>
          </w:p>
        </w:tc>
        <w:tc>
          <w:tcPr>
            <w:tcW w:w="1701" w:type="dxa"/>
            <w:vAlign w:val="center"/>
          </w:tcPr>
          <w:p w14:paraId="0610CE96" w14:textId="7FB68F30" w:rsidR="001B33D7" w:rsidRPr="0074288B" w:rsidRDefault="001B33D7" w:rsidP="001B33D7">
            <w:pPr>
              <w:adjustRightInd w:val="0"/>
              <w:snapToGrid w:val="0"/>
              <w:jc w:val="center"/>
              <w:rPr>
                <w:rFonts w:ascii="宋体" w:hAnsi="宋体"/>
                <w:szCs w:val="21"/>
              </w:rPr>
            </w:pPr>
            <w:r w:rsidRPr="008D2F25">
              <w:rPr>
                <w:rFonts w:hint="eastAsia"/>
                <w:bCs/>
                <w:color w:val="000000"/>
                <w:szCs w:val="21"/>
                <w:lang w:val="zh-CN"/>
              </w:rPr>
              <w:t>后续服务的安排及保证措施</w:t>
            </w:r>
          </w:p>
        </w:tc>
        <w:tc>
          <w:tcPr>
            <w:tcW w:w="1134" w:type="dxa"/>
            <w:vAlign w:val="center"/>
          </w:tcPr>
          <w:p w14:paraId="4DD2041E" w14:textId="314586E8" w:rsidR="001B33D7" w:rsidRPr="0074288B" w:rsidRDefault="001B33D7" w:rsidP="001B33D7">
            <w:pPr>
              <w:adjustRightInd w:val="0"/>
              <w:snapToGrid w:val="0"/>
              <w:jc w:val="center"/>
              <w:rPr>
                <w:rFonts w:ascii="宋体" w:hAnsi="宋体"/>
                <w:szCs w:val="21"/>
              </w:rPr>
            </w:pPr>
            <w:r w:rsidRPr="008D2F25">
              <w:rPr>
                <w:rFonts w:ascii="宋体" w:hAnsi="宋体" w:hint="eastAsia"/>
                <w:color w:val="000000"/>
                <w:szCs w:val="21"/>
              </w:rPr>
              <w:t>5分</w:t>
            </w:r>
          </w:p>
        </w:tc>
        <w:tc>
          <w:tcPr>
            <w:tcW w:w="3537" w:type="dxa"/>
            <w:vAlign w:val="center"/>
          </w:tcPr>
          <w:p w14:paraId="0CF4D283" w14:textId="0A47B395" w:rsidR="001B33D7" w:rsidRPr="0074288B" w:rsidRDefault="001B33D7" w:rsidP="001B33D7">
            <w:pPr>
              <w:adjustRightInd w:val="0"/>
              <w:snapToGrid w:val="0"/>
              <w:jc w:val="left"/>
              <w:rPr>
                <w:rFonts w:ascii="宋体" w:hAnsi="宋体"/>
                <w:szCs w:val="21"/>
              </w:rPr>
            </w:pPr>
            <w:r w:rsidRPr="008D2F25">
              <w:rPr>
                <w:rFonts w:ascii="宋体" w:hAnsi="宋体" w:cs="宋体" w:hint="eastAsia"/>
                <w:color w:val="000000"/>
              </w:rPr>
              <w:t>后续服务的安排及保证措施可行得3分，保证措施有力的加分，最高加2分。</w:t>
            </w:r>
          </w:p>
        </w:tc>
      </w:tr>
      <w:tr w:rsidR="001B33D7" w:rsidRPr="0074288B" w14:paraId="05651DB9" w14:textId="77777777" w:rsidTr="00A13A6B">
        <w:trPr>
          <w:cantSplit/>
          <w:tblHeader/>
          <w:jc w:val="center"/>
        </w:trPr>
        <w:tc>
          <w:tcPr>
            <w:tcW w:w="1129" w:type="dxa"/>
            <w:vAlign w:val="center"/>
          </w:tcPr>
          <w:p w14:paraId="5A61AFD9" w14:textId="77777777"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2.2.4（</w:t>
            </w:r>
            <w:r w:rsidRPr="0074288B">
              <w:rPr>
                <w:rFonts w:ascii="宋体" w:hAnsi="宋体"/>
                <w:szCs w:val="21"/>
              </w:rPr>
              <w:t>2</w:t>
            </w:r>
            <w:r w:rsidRPr="0074288B">
              <w:rPr>
                <w:rFonts w:ascii="宋体" w:hAnsi="宋体" w:hint="eastAsia"/>
                <w:szCs w:val="21"/>
              </w:rPr>
              <w:t>）</w:t>
            </w:r>
          </w:p>
        </w:tc>
        <w:tc>
          <w:tcPr>
            <w:tcW w:w="709" w:type="dxa"/>
            <w:vAlign w:val="center"/>
          </w:tcPr>
          <w:p w14:paraId="70A402E7" w14:textId="77777777"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主要人员</w:t>
            </w:r>
          </w:p>
        </w:tc>
        <w:tc>
          <w:tcPr>
            <w:tcW w:w="1418" w:type="dxa"/>
            <w:gridSpan w:val="2"/>
            <w:vAlign w:val="center"/>
          </w:tcPr>
          <w:p w14:paraId="5F104769" w14:textId="77777777"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1</w:t>
            </w:r>
            <w:r w:rsidRPr="0074288B">
              <w:rPr>
                <w:rFonts w:ascii="宋体" w:hAnsi="宋体"/>
                <w:szCs w:val="21"/>
              </w:rPr>
              <w:t>5</w:t>
            </w:r>
            <w:r w:rsidRPr="0074288B">
              <w:rPr>
                <w:rFonts w:ascii="宋体" w:hAnsi="宋体" w:hint="eastAsia"/>
                <w:szCs w:val="21"/>
              </w:rPr>
              <w:t>分</w:t>
            </w:r>
          </w:p>
        </w:tc>
        <w:tc>
          <w:tcPr>
            <w:tcW w:w="1701" w:type="dxa"/>
            <w:vAlign w:val="center"/>
          </w:tcPr>
          <w:p w14:paraId="0E906BC7" w14:textId="72F0BE65" w:rsidR="001B33D7" w:rsidRPr="0074288B" w:rsidRDefault="001B33D7" w:rsidP="001B33D7">
            <w:pPr>
              <w:adjustRightInd w:val="0"/>
              <w:snapToGrid w:val="0"/>
              <w:jc w:val="center"/>
              <w:rPr>
                <w:rFonts w:ascii="宋体" w:hAnsi="宋体"/>
                <w:szCs w:val="21"/>
              </w:rPr>
            </w:pPr>
            <w:r w:rsidRPr="0074288B">
              <w:rPr>
                <w:rFonts w:hint="eastAsia"/>
                <w:bCs/>
                <w:color w:val="000000"/>
                <w:szCs w:val="21"/>
                <w:lang w:val="zh-CN"/>
              </w:rPr>
              <w:t>拟投入本项目的</w:t>
            </w:r>
            <w:r>
              <w:rPr>
                <w:rFonts w:hint="eastAsia"/>
                <w:bCs/>
                <w:color w:val="000000"/>
                <w:szCs w:val="21"/>
                <w:lang w:val="zh-CN"/>
              </w:rPr>
              <w:t>主要</w:t>
            </w:r>
            <w:r w:rsidRPr="0074288B">
              <w:rPr>
                <w:rFonts w:hint="eastAsia"/>
                <w:bCs/>
                <w:color w:val="000000"/>
                <w:szCs w:val="21"/>
                <w:lang w:val="zh-CN"/>
              </w:rPr>
              <w:t>人员资格和能力</w:t>
            </w:r>
          </w:p>
        </w:tc>
        <w:tc>
          <w:tcPr>
            <w:tcW w:w="1134" w:type="dxa"/>
            <w:vAlign w:val="center"/>
          </w:tcPr>
          <w:p w14:paraId="55836298" w14:textId="5C8E2415"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1</w:t>
            </w:r>
            <w:r w:rsidRPr="0074288B">
              <w:rPr>
                <w:rFonts w:ascii="宋体" w:hAnsi="宋体"/>
                <w:szCs w:val="21"/>
              </w:rPr>
              <w:t>5</w:t>
            </w:r>
            <w:r w:rsidRPr="0074288B">
              <w:rPr>
                <w:rFonts w:ascii="宋体" w:hAnsi="宋体" w:hint="eastAsia"/>
                <w:szCs w:val="21"/>
              </w:rPr>
              <w:t>分</w:t>
            </w:r>
          </w:p>
        </w:tc>
        <w:tc>
          <w:tcPr>
            <w:tcW w:w="3537" w:type="dxa"/>
            <w:vAlign w:val="center"/>
          </w:tcPr>
          <w:p w14:paraId="4797D889" w14:textId="77777777" w:rsidR="001B33D7" w:rsidRDefault="001B33D7" w:rsidP="001B33D7">
            <w:pPr>
              <w:adjustRightInd w:val="0"/>
              <w:snapToGrid w:val="0"/>
              <w:jc w:val="left"/>
              <w:rPr>
                <w:rFonts w:asciiTheme="minorEastAsia" w:eastAsiaTheme="minorEastAsia" w:hAnsiTheme="minorEastAsia"/>
                <w:bCs/>
                <w:color w:val="000000"/>
                <w:szCs w:val="21"/>
                <w:lang w:val="zh-CN"/>
              </w:rPr>
            </w:pPr>
            <w:r w:rsidRPr="00AA742D">
              <w:rPr>
                <w:rFonts w:asciiTheme="minorEastAsia" w:eastAsiaTheme="minorEastAsia" w:hAnsiTheme="minorEastAsia" w:hint="eastAsia"/>
                <w:bCs/>
                <w:color w:val="000000"/>
                <w:szCs w:val="21"/>
                <w:lang w:val="zh-CN"/>
              </w:rPr>
              <w:t>满足最低资格条件得</w:t>
            </w:r>
            <w:r w:rsidRPr="00AA742D">
              <w:rPr>
                <w:rFonts w:asciiTheme="minorEastAsia" w:eastAsiaTheme="minorEastAsia" w:hAnsiTheme="minorEastAsia"/>
                <w:bCs/>
                <w:color w:val="000000"/>
                <w:szCs w:val="21"/>
                <w:lang w:val="zh-CN"/>
              </w:rPr>
              <w:t>9</w:t>
            </w:r>
            <w:r w:rsidRPr="00AA742D">
              <w:rPr>
                <w:rFonts w:asciiTheme="minorEastAsia" w:eastAsiaTheme="minorEastAsia" w:hAnsiTheme="minorEastAsia" w:hint="eastAsia"/>
                <w:bCs/>
                <w:color w:val="000000"/>
                <w:szCs w:val="21"/>
                <w:lang w:val="zh-CN"/>
              </w:rPr>
              <w:t>分，</w:t>
            </w:r>
          </w:p>
          <w:p w14:paraId="275AC7B4" w14:textId="77777777" w:rsidR="001B33D7" w:rsidRDefault="001B33D7" w:rsidP="001B33D7">
            <w:pPr>
              <w:adjustRightInd w:val="0"/>
              <w:snapToGrid w:val="0"/>
              <w:jc w:val="left"/>
              <w:rPr>
                <w:rFonts w:asciiTheme="minorEastAsia" w:eastAsiaTheme="minorEastAsia" w:hAnsiTheme="minorEastAsia"/>
                <w:color w:val="000000"/>
              </w:rPr>
            </w:pPr>
            <w:r w:rsidRPr="00AA742D">
              <w:rPr>
                <w:rFonts w:asciiTheme="minorEastAsia" w:eastAsiaTheme="minorEastAsia" w:hAnsiTheme="minorEastAsia"/>
                <w:color w:val="000000"/>
              </w:rPr>
              <w:t>项目负责人</w:t>
            </w:r>
            <w:r w:rsidRPr="00AA742D">
              <w:rPr>
                <w:rFonts w:asciiTheme="minorEastAsia" w:eastAsiaTheme="minorEastAsia" w:hAnsiTheme="minorEastAsia" w:hint="eastAsia"/>
                <w:color w:val="000000"/>
              </w:rPr>
              <w:t>每提供一项担任二级（含二级）以上公路试验检测项目负责人业绩加</w:t>
            </w:r>
            <w:r w:rsidRPr="00AA742D">
              <w:rPr>
                <w:rFonts w:asciiTheme="minorEastAsia" w:eastAsiaTheme="minorEastAsia" w:hAnsiTheme="minorEastAsia"/>
                <w:color w:val="000000"/>
              </w:rPr>
              <w:t>1.5</w:t>
            </w:r>
            <w:r w:rsidRPr="00AA742D">
              <w:rPr>
                <w:rFonts w:asciiTheme="minorEastAsia" w:eastAsiaTheme="minorEastAsia" w:hAnsiTheme="minorEastAsia" w:hint="eastAsia"/>
                <w:color w:val="000000"/>
              </w:rPr>
              <w:t>分，最多加</w:t>
            </w:r>
            <w:r w:rsidRPr="00AA742D">
              <w:rPr>
                <w:rFonts w:asciiTheme="minorEastAsia" w:eastAsiaTheme="minorEastAsia" w:hAnsiTheme="minorEastAsia"/>
                <w:color w:val="000000"/>
              </w:rPr>
              <w:t>3</w:t>
            </w:r>
            <w:r w:rsidRPr="00AA742D">
              <w:rPr>
                <w:rFonts w:asciiTheme="minorEastAsia" w:eastAsiaTheme="minorEastAsia" w:hAnsiTheme="minorEastAsia" w:hint="eastAsia"/>
                <w:color w:val="000000"/>
              </w:rPr>
              <w:t>分；</w:t>
            </w:r>
          </w:p>
          <w:p w14:paraId="2C6A4EFD" w14:textId="60AC0640" w:rsidR="001B33D7" w:rsidRPr="0074288B" w:rsidRDefault="001B33D7" w:rsidP="001B33D7">
            <w:pPr>
              <w:adjustRightInd w:val="0"/>
              <w:snapToGrid w:val="0"/>
              <w:jc w:val="left"/>
              <w:rPr>
                <w:rFonts w:ascii="宋体" w:hAnsi="宋体"/>
                <w:szCs w:val="21"/>
              </w:rPr>
            </w:pPr>
            <w:r w:rsidRPr="00AA742D">
              <w:rPr>
                <w:rFonts w:asciiTheme="minorEastAsia" w:eastAsiaTheme="minorEastAsia" w:hAnsiTheme="minorEastAsia" w:hint="eastAsia"/>
                <w:color w:val="000000"/>
              </w:rPr>
              <w:t>技术负责人每提供一项担任</w:t>
            </w:r>
            <w:r w:rsidRPr="00922886">
              <w:rPr>
                <w:rFonts w:asciiTheme="minorEastAsia" w:eastAsiaTheme="minorEastAsia" w:hAnsiTheme="minorEastAsia" w:hint="eastAsia"/>
                <w:color w:val="000000"/>
              </w:rPr>
              <w:t>二级（含二级）以上公路</w:t>
            </w:r>
            <w:r w:rsidRPr="00AA742D">
              <w:rPr>
                <w:rFonts w:asciiTheme="minorEastAsia" w:eastAsiaTheme="minorEastAsia" w:hAnsiTheme="minorEastAsia" w:hint="eastAsia"/>
                <w:color w:val="000000"/>
              </w:rPr>
              <w:t>试验检测项目技术负责人业绩加</w:t>
            </w:r>
            <w:r w:rsidRPr="00AA742D">
              <w:rPr>
                <w:rFonts w:asciiTheme="minorEastAsia" w:eastAsiaTheme="minorEastAsia" w:hAnsiTheme="minorEastAsia"/>
                <w:color w:val="000000"/>
              </w:rPr>
              <w:t>1.5</w:t>
            </w:r>
            <w:r w:rsidRPr="00AA742D">
              <w:rPr>
                <w:rFonts w:asciiTheme="minorEastAsia" w:eastAsiaTheme="minorEastAsia" w:hAnsiTheme="minorEastAsia" w:hint="eastAsia"/>
                <w:color w:val="000000"/>
              </w:rPr>
              <w:t>分，最多加</w:t>
            </w:r>
            <w:r w:rsidRPr="00AA742D">
              <w:rPr>
                <w:rFonts w:asciiTheme="minorEastAsia" w:eastAsiaTheme="minorEastAsia" w:hAnsiTheme="minorEastAsia"/>
                <w:color w:val="000000"/>
              </w:rPr>
              <w:t>3</w:t>
            </w:r>
            <w:r w:rsidRPr="00AA742D">
              <w:rPr>
                <w:rFonts w:asciiTheme="minorEastAsia" w:eastAsiaTheme="minorEastAsia" w:hAnsiTheme="minorEastAsia" w:hint="eastAsia"/>
                <w:color w:val="000000"/>
              </w:rPr>
              <w:t>分。</w:t>
            </w:r>
          </w:p>
        </w:tc>
      </w:tr>
      <w:tr w:rsidR="0074288B" w:rsidRPr="0074288B" w14:paraId="272AB98D" w14:textId="77777777" w:rsidTr="00A13A6B">
        <w:trPr>
          <w:cantSplit/>
          <w:tblHeader/>
          <w:jc w:val="center"/>
        </w:trPr>
        <w:tc>
          <w:tcPr>
            <w:tcW w:w="1129" w:type="dxa"/>
            <w:vAlign w:val="center"/>
          </w:tcPr>
          <w:p w14:paraId="13320592"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2.2.4（</w:t>
            </w:r>
            <w:r w:rsidRPr="0074288B">
              <w:rPr>
                <w:rFonts w:ascii="宋体" w:hAnsi="宋体"/>
                <w:szCs w:val="21"/>
              </w:rPr>
              <w:t>3</w:t>
            </w:r>
            <w:r w:rsidRPr="0074288B">
              <w:rPr>
                <w:rFonts w:ascii="宋体" w:hAnsi="宋体" w:hint="eastAsia"/>
                <w:szCs w:val="21"/>
              </w:rPr>
              <w:t>）</w:t>
            </w:r>
          </w:p>
        </w:tc>
        <w:tc>
          <w:tcPr>
            <w:tcW w:w="709" w:type="dxa"/>
            <w:vAlign w:val="center"/>
          </w:tcPr>
          <w:p w14:paraId="010C70D5"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评标价</w:t>
            </w:r>
          </w:p>
        </w:tc>
        <w:tc>
          <w:tcPr>
            <w:tcW w:w="1418" w:type="dxa"/>
            <w:gridSpan w:val="2"/>
            <w:vAlign w:val="center"/>
          </w:tcPr>
          <w:p w14:paraId="55515719" w14:textId="77777777" w:rsidR="0074288B" w:rsidRPr="0074288B" w:rsidRDefault="0074288B" w:rsidP="001B33D7">
            <w:pPr>
              <w:adjustRightInd w:val="0"/>
              <w:snapToGrid w:val="0"/>
              <w:jc w:val="center"/>
              <w:rPr>
                <w:rFonts w:ascii="宋体" w:hAnsi="宋体"/>
                <w:szCs w:val="21"/>
              </w:rPr>
            </w:pPr>
            <w:r w:rsidRPr="0074288B">
              <w:rPr>
                <w:rFonts w:ascii="宋体" w:hAnsi="宋体" w:hint="eastAsia"/>
                <w:szCs w:val="21"/>
              </w:rPr>
              <w:t>1</w:t>
            </w:r>
            <w:r w:rsidRPr="0074288B">
              <w:rPr>
                <w:rFonts w:ascii="宋体" w:hAnsi="宋体"/>
                <w:szCs w:val="21"/>
              </w:rPr>
              <w:t>0</w:t>
            </w:r>
            <w:r w:rsidRPr="0074288B">
              <w:rPr>
                <w:rFonts w:ascii="宋体" w:hAnsi="宋体" w:hint="eastAsia"/>
                <w:szCs w:val="21"/>
              </w:rPr>
              <w:t>分</w:t>
            </w:r>
          </w:p>
        </w:tc>
        <w:tc>
          <w:tcPr>
            <w:tcW w:w="6372" w:type="dxa"/>
            <w:gridSpan w:val="3"/>
            <w:vAlign w:val="center"/>
          </w:tcPr>
          <w:p w14:paraId="2C872B02" w14:textId="77777777" w:rsidR="0074288B" w:rsidRPr="0074288B" w:rsidRDefault="0074288B" w:rsidP="001B33D7">
            <w:pPr>
              <w:autoSpaceDE w:val="0"/>
              <w:autoSpaceDN w:val="0"/>
              <w:adjustRightInd w:val="0"/>
              <w:snapToGrid w:val="0"/>
              <w:jc w:val="left"/>
              <w:rPr>
                <w:rFonts w:ascii="宋体" w:hAnsi="宋体"/>
                <w:kern w:val="0"/>
                <w:szCs w:val="21"/>
                <w:lang w:val="zh-CN"/>
              </w:rPr>
            </w:pPr>
            <w:r w:rsidRPr="0074288B">
              <w:rPr>
                <w:rFonts w:ascii="宋体" w:hAnsi="宋体" w:cs="宋体" w:hint="eastAsia"/>
                <w:kern w:val="0"/>
                <w:szCs w:val="21"/>
                <w:lang w:val="zh-CN"/>
              </w:rPr>
              <w:t>计算公式如下：</w:t>
            </w:r>
          </w:p>
          <w:p w14:paraId="5889B142" w14:textId="77777777" w:rsidR="0074288B" w:rsidRPr="0074288B" w:rsidRDefault="0074288B" w:rsidP="001B33D7">
            <w:pPr>
              <w:adjustRightInd w:val="0"/>
              <w:snapToGrid w:val="0"/>
              <w:jc w:val="center"/>
              <w:rPr>
                <w:rFonts w:ascii="宋体" w:hAnsi="宋体"/>
                <w:szCs w:val="21"/>
              </w:rPr>
            </w:pPr>
            <w:r w:rsidRPr="0074288B">
              <w:rPr>
                <w:rFonts w:ascii="宋体" w:eastAsiaTheme="minorEastAsia" w:hAnsi="宋体" w:cstheme="minorBidi"/>
                <w:position w:val="-24"/>
                <w:szCs w:val="21"/>
                <w:lang w:val="zh-CN"/>
              </w:rPr>
              <w:object w:dxaOrig="3080" w:dyaOrig="760" w14:anchorId="3A638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39.75pt" o:ole="">
                  <v:imagedata r:id="rId7" o:title=""/>
                </v:shape>
                <o:OLEObject Type="Embed" ProgID="Equation.3" ShapeID="_x0000_i1025" DrawAspect="Content" ObjectID="_1814620658" r:id="rId8"/>
              </w:object>
            </w:r>
          </w:p>
          <w:p w14:paraId="35622065" w14:textId="77777777" w:rsidR="0074288B" w:rsidRPr="0074288B" w:rsidRDefault="0074288B" w:rsidP="001B33D7">
            <w:pPr>
              <w:autoSpaceDE w:val="0"/>
              <w:autoSpaceDN w:val="0"/>
              <w:adjustRightInd w:val="0"/>
              <w:snapToGrid w:val="0"/>
              <w:ind w:left="630" w:hangingChars="300" w:hanging="630"/>
              <w:jc w:val="left"/>
              <w:rPr>
                <w:rFonts w:ascii="宋体" w:hAnsi="宋体" w:cs="宋体"/>
                <w:kern w:val="0"/>
                <w:szCs w:val="21"/>
                <w:lang w:val="zh-CN"/>
              </w:rPr>
            </w:pPr>
            <w:r w:rsidRPr="0074288B">
              <w:rPr>
                <w:rFonts w:ascii="宋体" w:hAnsi="宋体" w:cs="宋体" w:hint="eastAsia"/>
                <w:kern w:val="0"/>
                <w:szCs w:val="21"/>
                <w:lang w:val="zh-CN"/>
              </w:rPr>
              <w:t>式中：</w:t>
            </w:r>
          </w:p>
          <w:p w14:paraId="1081A05B" w14:textId="77777777" w:rsidR="0074288B" w:rsidRPr="0074288B" w:rsidRDefault="0074288B" w:rsidP="001B33D7">
            <w:pPr>
              <w:autoSpaceDE w:val="0"/>
              <w:autoSpaceDN w:val="0"/>
              <w:adjustRightInd w:val="0"/>
              <w:snapToGrid w:val="0"/>
              <w:ind w:firstLineChars="200" w:firstLine="420"/>
              <w:jc w:val="left"/>
              <w:rPr>
                <w:rFonts w:ascii="宋体" w:hAnsi="宋体"/>
                <w:kern w:val="0"/>
                <w:szCs w:val="21"/>
                <w:lang w:val="zh-CN"/>
              </w:rPr>
            </w:pPr>
            <w:r w:rsidRPr="0074288B">
              <w:rPr>
                <w:rFonts w:ascii="宋体" w:hAnsi="宋体"/>
                <w:kern w:val="0"/>
                <w:szCs w:val="21"/>
                <w:lang w:val="zh-CN"/>
              </w:rPr>
              <w:t>F—</w:t>
            </w:r>
            <w:r w:rsidRPr="0074288B">
              <w:rPr>
                <w:rFonts w:ascii="宋体" w:hAnsi="宋体" w:cs="宋体" w:hint="eastAsia"/>
                <w:kern w:val="0"/>
                <w:szCs w:val="21"/>
                <w:lang w:val="zh-CN"/>
              </w:rPr>
              <w:t>投标人投标价得分，计算保留小数点后两位，小数点后第三位</w:t>
            </w:r>
            <w:r w:rsidRPr="0074288B">
              <w:rPr>
                <w:rFonts w:ascii="宋体" w:hAnsi="宋体"/>
                <w:kern w:val="0"/>
                <w:szCs w:val="21"/>
                <w:lang w:val="zh-CN"/>
              </w:rPr>
              <w:t>“</w:t>
            </w:r>
            <w:r w:rsidRPr="0074288B">
              <w:rPr>
                <w:rFonts w:ascii="宋体" w:hAnsi="宋体" w:cs="宋体" w:hint="eastAsia"/>
                <w:kern w:val="0"/>
                <w:szCs w:val="21"/>
                <w:lang w:val="zh-CN"/>
              </w:rPr>
              <w:t>四舍五入</w:t>
            </w:r>
            <w:r w:rsidRPr="0074288B">
              <w:rPr>
                <w:rFonts w:ascii="宋体" w:hAnsi="宋体"/>
                <w:kern w:val="0"/>
                <w:szCs w:val="21"/>
                <w:lang w:val="zh-CN"/>
              </w:rPr>
              <w:t>”</w:t>
            </w:r>
            <w:r w:rsidRPr="0074288B">
              <w:rPr>
                <w:rFonts w:ascii="宋体" w:hAnsi="宋体" w:cs="宋体" w:hint="eastAsia"/>
                <w:kern w:val="0"/>
                <w:szCs w:val="21"/>
                <w:lang w:val="zh-CN"/>
              </w:rPr>
              <w:t>。</w:t>
            </w:r>
          </w:p>
          <w:p w14:paraId="57F1787B" w14:textId="77777777" w:rsidR="0074288B" w:rsidRPr="0074288B" w:rsidRDefault="0074288B" w:rsidP="001B33D7">
            <w:pPr>
              <w:autoSpaceDE w:val="0"/>
              <w:autoSpaceDN w:val="0"/>
              <w:adjustRightInd w:val="0"/>
              <w:snapToGrid w:val="0"/>
              <w:ind w:firstLineChars="200" w:firstLine="420"/>
              <w:jc w:val="left"/>
              <w:rPr>
                <w:rFonts w:ascii="宋体" w:hAnsi="宋体"/>
                <w:kern w:val="0"/>
                <w:szCs w:val="21"/>
                <w:lang w:val="zh-CN"/>
              </w:rPr>
            </w:pPr>
            <w:r w:rsidRPr="0074288B">
              <w:rPr>
                <w:rFonts w:ascii="宋体" w:hAnsi="宋体"/>
                <w:kern w:val="0"/>
                <w:szCs w:val="21"/>
                <w:lang w:val="zh-CN"/>
              </w:rPr>
              <w:t>Di—</w:t>
            </w:r>
            <w:r w:rsidRPr="0074288B">
              <w:rPr>
                <w:rFonts w:ascii="宋体" w:hAnsi="宋体" w:cs="宋体" w:hint="eastAsia"/>
                <w:kern w:val="0"/>
                <w:szCs w:val="21"/>
                <w:lang w:val="zh-CN"/>
              </w:rPr>
              <w:t>投标人的评标价；</w:t>
            </w:r>
          </w:p>
          <w:p w14:paraId="65A7F414" w14:textId="77777777" w:rsidR="0074288B" w:rsidRPr="0074288B" w:rsidRDefault="0074288B" w:rsidP="001B33D7">
            <w:pPr>
              <w:autoSpaceDE w:val="0"/>
              <w:autoSpaceDN w:val="0"/>
              <w:adjustRightInd w:val="0"/>
              <w:snapToGrid w:val="0"/>
              <w:ind w:firstLineChars="200" w:firstLine="420"/>
              <w:jc w:val="left"/>
              <w:rPr>
                <w:rFonts w:ascii="宋体" w:hAnsi="宋体"/>
                <w:kern w:val="0"/>
                <w:szCs w:val="21"/>
                <w:lang w:val="zh-CN"/>
              </w:rPr>
            </w:pPr>
            <w:r w:rsidRPr="0074288B">
              <w:rPr>
                <w:rFonts w:ascii="宋体" w:hAnsi="宋体"/>
                <w:kern w:val="0"/>
                <w:szCs w:val="21"/>
                <w:lang w:val="zh-CN"/>
              </w:rPr>
              <w:t>D—</w:t>
            </w:r>
            <w:r w:rsidRPr="0074288B">
              <w:rPr>
                <w:rFonts w:ascii="宋体" w:hAnsi="宋体" w:cs="宋体" w:hint="eastAsia"/>
                <w:kern w:val="0"/>
                <w:szCs w:val="21"/>
                <w:lang w:val="zh-CN"/>
              </w:rPr>
              <w:t>评标基准价。</w:t>
            </w:r>
          </w:p>
          <w:p w14:paraId="774B8498" w14:textId="77777777" w:rsidR="0074288B" w:rsidRPr="0074288B" w:rsidRDefault="0074288B" w:rsidP="001B33D7">
            <w:pPr>
              <w:adjustRightInd w:val="0"/>
              <w:snapToGrid w:val="0"/>
              <w:ind w:firstLineChars="200" w:firstLine="420"/>
              <w:rPr>
                <w:rFonts w:ascii="宋体" w:hAnsi="宋体"/>
                <w:szCs w:val="21"/>
              </w:rPr>
            </w:pPr>
            <w:r w:rsidRPr="0074288B">
              <w:rPr>
                <w:rFonts w:ascii="宋体" w:hAnsi="宋体"/>
                <w:lang w:val="zh-CN"/>
              </w:rPr>
              <w:t>E—</w:t>
            </w:r>
            <w:r w:rsidRPr="0074288B">
              <w:rPr>
                <w:rFonts w:ascii="宋体" w:hAnsi="宋体" w:cs="宋体" w:hint="eastAsia"/>
                <w:lang w:val="zh-CN"/>
              </w:rPr>
              <w:t>扣分值。若</w:t>
            </w:r>
            <w:r w:rsidRPr="0074288B">
              <w:rPr>
                <w:rFonts w:ascii="宋体" w:hAnsi="宋体"/>
                <w:lang w:val="zh-CN"/>
              </w:rPr>
              <w:t>Di≥D</w:t>
            </w:r>
            <w:r w:rsidRPr="0074288B">
              <w:rPr>
                <w:rFonts w:ascii="宋体" w:hAnsi="宋体" w:cs="宋体" w:hint="eastAsia"/>
                <w:lang w:val="zh-CN"/>
              </w:rPr>
              <w:t>，则</w:t>
            </w:r>
            <w:r w:rsidRPr="0074288B">
              <w:rPr>
                <w:rFonts w:ascii="宋体" w:hAnsi="宋体"/>
                <w:lang w:val="zh-CN"/>
              </w:rPr>
              <w:t>E=0.</w:t>
            </w:r>
            <w:r w:rsidRPr="0074288B">
              <w:rPr>
                <w:rFonts w:ascii="宋体" w:hAnsi="宋体" w:hint="eastAsia"/>
                <w:lang w:val="zh-CN"/>
              </w:rPr>
              <w:t>2</w:t>
            </w:r>
            <w:r w:rsidRPr="0074288B">
              <w:rPr>
                <w:rFonts w:ascii="宋体" w:hAnsi="宋体" w:cs="宋体" w:hint="eastAsia"/>
                <w:lang w:val="zh-CN"/>
              </w:rPr>
              <w:t>；若</w:t>
            </w:r>
            <w:r w:rsidRPr="0074288B">
              <w:rPr>
                <w:rFonts w:ascii="宋体" w:hAnsi="宋体"/>
                <w:lang w:val="zh-CN"/>
              </w:rPr>
              <w:t>Di&lt;D</w:t>
            </w:r>
            <w:r w:rsidRPr="0074288B">
              <w:rPr>
                <w:rFonts w:ascii="宋体" w:hAnsi="宋体" w:cs="宋体" w:hint="eastAsia"/>
                <w:lang w:val="zh-CN"/>
              </w:rPr>
              <w:t>，则</w:t>
            </w:r>
            <w:r w:rsidRPr="0074288B">
              <w:rPr>
                <w:rFonts w:ascii="宋体" w:hAnsi="宋体"/>
                <w:lang w:val="zh-CN"/>
              </w:rPr>
              <w:t>E=</w:t>
            </w:r>
            <w:r w:rsidRPr="0074288B">
              <w:rPr>
                <w:rFonts w:ascii="宋体" w:hAnsi="宋体" w:hint="eastAsia"/>
                <w:lang w:val="zh-CN"/>
              </w:rPr>
              <w:t>0.1</w:t>
            </w:r>
            <w:r w:rsidRPr="0074288B">
              <w:rPr>
                <w:rFonts w:ascii="宋体" w:hAnsi="宋体" w:cs="宋体" w:hint="eastAsia"/>
                <w:lang w:val="zh-CN"/>
              </w:rPr>
              <w:t>。</w:t>
            </w:r>
          </w:p>
        </w:tc>
      </w:tr>
      <w:tr w:rsidR="001B33D7" w:rsidRPr="0074288B" w14:paraId="7DED1622" w14:textId="77777777" w:rsidTr="00A13A6B">
        <w:trPr>
          <w:cantSplit/>
          <w:tblHeader/>
          <w:jc w:val="center"/>
        </w:trPr>
        <w:tc>
          <w:tcPr>
            <w:tcW w:w="1129" w:type="dxa"/>
            <w:vMerge w:val="restart"/>
            <w:vAlign w:val="center"/>
          </w:tcPr>
          <w:p w14:paraId="2D1D134A" w14:textId="77777777"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2.2.4（</w:t>
            </w:r>
            <w:r w:rsidRPr="0074288B">
              <w:rPr>
                <w:rFonts w:ascii="宋体" w:hAnsi="宋体"/>
                <w:szCs w:val="21"/>
              </w:rPr>
              <w:t>4</w:t>
            </w:r>
            <w:r w:rsidRPr="0074288B">
              <w:rPr>
                <w:rFonts w:ascii="宋体" w:hAnsi="宋体" w:hint="eastAsia"/>
                <w:szCs w:val="21"/>
              </w:rPr>
              <w:t>）</w:t>
            </w:r>
          </w:p>
        </w:tc>
        <w:tc>
          <w:tcPr>
            <w:tcW w:w="709" w:type="dxa"/>
            <w:vMerge w:val="restart"/>
            <w:vAlign w:val="center"/>
          </w:tcPr>
          <w:p w14:paraId="4F79D925" w14:textId="77777777"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其他因素</w:t>
            </w:r>
          </w:p>
        </w:tc>
        <w:tc>
          <w:tcPr>
            <w:tcW w:w="709" w:type="dxa"/>
            <w:vAlign w:val="center"/>
          </w:tcPr>
          <w:p w14:paraId="108C436D" w14:textId="77777777" w:rsidR="001B33D7" w:rsidRPr="0074288B" w:rsidRDefault="001B33D7" w:rsidP="001B33D7">
            <w:pPr>
              <w:adjustRightInd w:val="0"/>
              <w:snapToGrid w:val="0"/>
              <w:jc w:val="center"/>
              <w:rPr>
                <w:rFonts w:ascii="宋体" w:hAnsi="宋体"/>
                <w:szCs w:val="21"/>
              </w:rPr>
            </w:pPr>
            <w:r w:rsidRPr="0074288B">
              <w:rPr>
                <w:rFonts w:ascii="宋体" w:hAnsi="宋体" w:hint="eastAsia"/>
                <w:szCs w:val="21"/>
              </w:rPr>
              <w:t>业绩</w:t>
            </w:r>
          </w:p>
        </w:tc>
        <w:tc>
          <w:tcPr>
            <w:tcW w:w="709" w:type="dxa"/>
            <w:vAlign w:val="center"/>
          </w:tcPr>
          <w:p w14:paraId="70035E0C" w14:textId="0EFA2892" w:rsidR="001B33D7" w:rsidRPr="0074288B" w:rsidRDefault="001B33D7" w:rsidP="001B33D7">
            <w:pPr>
              <w:adjustRightInd w:val="0"/>
              <w:snapToGrid w:val="0"/>
              <w:jc w:val="center"/>
              <w:rPr>
                <w:rFonts w:ascii="宋体" w:hAnsi="宋体"/>
                <w:szCs w:val="21"/>
              </w:rPr>
            </w:pPr>
            <w:r w:rsidRPr="008D2F25">
              <w:rPr>
                <w:rFonts w:ascii="宋体" w:hAnsi="宋体" w:hint="eastAsia"/>
                <w:szCs w:val="21"/>
              </w:rPr>
              <w:t>2</w:t>
            </w:r>
            <w:r w:rsidRPr="008D2F25">
              <w:rPr>
                <w:rFonts w:ascii="宋体" w:hAnsi="宋体"/>
                <w:szCs w:val="21"/>
              </w:rPr>
              <w:t>5</w:t>
            </w:r>
            <w:r w:rsidRPr="008D2F25">
              <w:rPr>
                <w:rFonts w:ascii="宋体" w:hAnsi="宋体" w:hint="eastAsia"/>
                <w:szCs w:val="21"/>
              </w:rPr>
              <w:t>分</w:t>
            </w:r>
          </w:p>
        </w:tc>
        <w:tc>
          <w:tcPr>
            <w:tcW w:w="1701" w:type="dxa"/>
            <w:vAlign w:val="center"/>
          </w:tcPr>
          <w:p w14:paraId="4C3BEE11" w14:textId="657C8463" w:rsidR="001B33D7" w:rsidRPr="0074288B" w:rsidRDefault="001B33D7" w:rsidP="001B33D7">
            <w:pPr>
              <w:adjustRightInd w:val="0"/>
              <w:snapToGrid w:val="0"/>
              <w:jc w:val="center"/>
              <w:rPr>
                <w:rFonts w:ascii="宋体" w:hAnsi="宋体"/>
                <w:szCs w:val="21"/>
              </w:rPr>
            </w:pPr>
            <w:r w:rsidRPr="008D2F25">
              <w:rPr>
                <w:rFonts w:hint="eastAsia"/>
                <w:bCs/>
                <w:color w:val="000000"/>
                <w:szCs w:val="21"/>
                <w:lang w:val="zh-CN"/>
              </w:rPr>
              <w:t>投标人的业绩</w:t>
            </w:r>
          </w:p>
        </w:tc>
        <w:tc>
          <w:tcPr>
            <w:tcW w:w="1134" w:type="dxa"/>
            <w:vAlign w:val="center"/>
          </w:tcPr>
          <w:p w14:paraId="3228D7D2" w14:textId="2A9C6E4A" w:rsidR="001B33D7" w:rsidRPr="0074288B" w:rsidRDefault="001B33D7" w:rsidP="001B33D7">
            <w:pPr>
              <w:adjustRightInd w:val="0"/>
              <w:snapToGrid w:val="0"/>
              <w:jc w:val="center"/>
              <w:rPr>
                <w:rFonts w:ascii="宋体" w:hAnsi="宋体"/>
                <w:szCs w:val="21"/>
              </w:rPr>
            </w:pPr>
            <w:r w:rsidRPr="008D2F25">
              <w:rPr>
                <w:rFonts w:ascii="宋体" w:hAnsi="宋体" w:hint="eastAsia"/>
                <w:szCs w:val="21"/>
              </w:rPr>
              <w:t>2</w:t>
            </w:r>
            <w:r w:rsidRPr="008D2F25">
              <w:rPr>
                <w:rFonts w:ascii="宋体" w:hAnsi="宋体"/>
                <w:szCs w:val="21"/>
              </w:rPr>
              <w:t>5</w:t>
            </w:r>
            <w:r w:rsidRPr="008D2F25">
              <w:rPr>
                <w:rFonts w:ascii="宋体" w:hAnsi="宋体" w:hint="eastAsia"/>
                <w:szCs w:val="21"/>
              </w:rPr>
              <w:t>分</w:t>
            </w:r>
          </w:p>
        </w:tc>
        <w:tc>
          <w:tcPr>
            <w:tcW w:w="3537" w:type="dxa"/>
            <w:vAlign w:val="center"/>
          </w:tcPr>
          <w:p w14:paraId="04C2560A" w14:textId="77777777" w:rsidR="001B33D7" w:rsidRDefault="001B33D7" w:rsidP="001B33D7">
            <w:pPr>
              <w:adjustRightInd w:val="0"/>
              <w:snapToGrid w:val="0"/>
              <w:jc w:val="left"/>
              <w:rPr>
                <w:rFonts w:asciiTheme="minorEastAsia" w:eastAsiaTheme="minorEastAsia" w:hAnsiTheme="minorEastAsia"/>
                <w:bCs/>
                <w:color w:val="000000"/>
                <w:szCs w:val="21"/>
                <w:lang w:val="zh-CN"/>
              </w:rPr>
            </w:pPr>
            <w:r>
              <w:rPr>
                <w:rFonts w:asciiTheme="minorEastAsia" w:eastAsiaTheme="minorEastAsia" w:hAnsiTheme="minorEastAsia" w:hint="eastAsia"/>
                <w:bCs/>
                <w:color w:val="000000"/>
                <w:szCs w:val="21"/>
                <w:lang w:val="zh-CN"/>
              </w:rPr>
              <w:t>通过初步评审</w:t>
            </w:r>
            <w:r w:rsidRPr="00AA742D">
              <w:rPr>
                <w:rFonts w:asciiTheme="minorEastAsia" w:eastAsiaTheme="minorEastAsia" w:hAnsiTheme="minorEastAsia" w:hint="eastAsia"/>
                <w:bCs/>
                <w:color w:val="000000"/>
                <w:szCs w:val="21"/>
                <w:lang w:val="zh-CN"/>
              </w:rPr>
              <w:t>得</w:t>
            </w:r>
            <w:r>
              <w:rPr>
                <w:rFonts w:asciiTheme="minorEastAsia" w:eastAsiaTheme="minorEastAsia" w:hAnsiTheme="minorEastAsia"/>
                <w:bCs/>
                <w:color w:val="000000"/>
                <w:szCs w:val="21"/>
                <w:lang w:val="zh-CN"/>
              </w:rPr>
              <w:t>15</w:t>
            </w:r>
            <w:r w:rsidRPr="00AA742D">
              <w:rPr>
                <w:rFonts w:asciiTheme="minorEastAsia" w:eastAsiaTheme="minorEastAsia" w:hAnsiTheme="minorEastAsia" w:hint="eastAsia"/>
                <w:bCs/>
                <w:color w:val="000000"/>
                <w:szCs w:val="21"/>
                <w:lang w:val="zh-CN"/>
              </w:rPr>
              <w:t>分，</w:t>
            </w:r>
          </w:p>
          <w:p w14:paraId="2E6B62B9" w14:textId="77777777" w:rsidR="001B33D7" w:rsidRDefault="001B33D7" w:rsidP="001B33D7">
            <w:pPr>
              <w:adjustRightInd w:val="0"/>
              <w:snapToGrid w:val="0"/>
              <w:jc w:val="left"/>
              <w:rPr>
                <w:rFonts w:asciiTheme="minorEastAsia" w:eastAsiaTheme="minorEastAsia" w:hAnsiTheme="minorEastAsia"/>
                <w:color w:val="000000"/>
              </w:rPr>
            </w:pPr>
            <w:r w:rsidRPr="00AA742D">
              <w:rPr>
                <w:rFonts w:asciiTheme="minorEastAsia" w:eastAsiaTheme="minorEastAsia" w:hAnsiTheme="minorEastAsia" w:hint="eastAsia"/>
                <w:bCs/>
                <w:color w:val="000000"/>
                <w:szCs w:val="21"/>
                <w:lang w:val="zh-CN"/>
              </w:rPr>
              <w:t>202</w:t>
            </w:r>
            <w:r>
              <w:rPr>
                <w:rFonts w:asciiTheme="minorEastAsia" w:eastAsiaTheme="minorEastAsia" w:hAnsiTheme="minorEastAsia"/>
                <w:bCs/>
                <w:color w:val="000000"/>
                <w:szCs w:val="21"/>
                <w:lang w:val="zh-CN"/>
              </w:rPr>
              <w:t>2</w:t>
            </w:r>
            <w:r w:rsidRPr="00AA742D">
              <w:rPr>
                <w:rFonts w:asciiTheme="minorEastAsia" w:eastAsiaTheme="minorEastAsia" w:hAnsiTheme="minorEastAsia" w:hint="eastAsia"/>
                <w:bCs/>
                <w:color w:val="000000"/>
                <w:szCs w:val="21"/>
                <w:lang w:val="zh-CN"/>
              </w:rPr>
              <w:t>年1月1日后</w:t>
            </w:r>
            <w:r>
              <w:rPr>
                <w:rFonts w:asciiTheme="minorEastAsia" w:eastAsiaTheme="minorEastAsia" w:hAnsiTheme="minorEastAsia" w:hint="eastAsia"/>
                <w:bCs/>
                <w:color w:val="000000"/>
                <w:szCs w:val="21"/>
                <w:lang w:val="zh-CN"/>
              </w:rPr>
              <w:t>每完成</w:t>
            </w:r>
            <w:r w:rsidRPr="00AA742D">
              <w:rPr>
                <w:rFonts w:asciiTheme="minorEastAsia" w:eastAsiaTheme="minorEastAsia" w:hAnsiTheme="minorEastAsia" w:hint="eastAsia"/>
                <w:bCs/>
                <w:color w:val="000000"/>
                <w:szCs w:val="21"/>
                <w:lang w:val="zh-CN"/>
              </w:rPr>
              <w:t>一项二级（含</w:t>
            </w:r>
            <w:r>
              <w:rPr>
                <w:rFonts w:asciiTheme="minorEastAsia" w:eastAsiaTheme="minorEastAsia" w:hAnsiTheme="minorEastAsia" w:hint="eastAsia"/>
                <w:bCs/>
                <w:color w:val="000000"/>
                <w:szCs w:val="21"/>
                <w:lang w:val="zh-CN"/>
              </w:rPr>
              <w:t>二级</w:t>
            </w:r>
            <w:r w:rsidRPr="00AA742D">
              <w:rPr>
                <w:rFonts w:asciiTheme="minorEastAsia" w:eastAsiaTheme="minorEastAsia" w:hAnsiTheme="minorEastAsia" w:hint="eastAsia"/>
                <w:bCs/>
                <w:color w:val="000000"/>
                <w:szCs w:val="21"/>
                <w:lang w:val="zh-CN"/>
              </w:rPr>
              <w:t>）以上公路竣（交）工验收检测业绩得</w:t>
            </w:r>
            <w:r w:rsidRPr="00AA742D">
              <w:rPr>
                <w:rFonts w:asciiTheme="minorEastAsia" w:eastAsiaTheme="minorEastAsia" w:hAnsiTheme="minorEastAsia" w:hint="eastAsia"/>
                <w:color w:val="000000"/>
              </w:rPr>
              <w:t>加</w:t>
            </w:r>
            <w:r w:rsidRPr="00AA742D">
              <w:rPr>
                <w:rFonts w:asciiTheme="minorEastAsia" w:eastAsiaTheme="minorEastAsia" w:hAnsiTheme="minorEastAsia"/>
                <w:color w:val="000000"/>
              </w:rPr>
              <w:t>5</w:t>
            </w:r>
            <w:r w:rsidRPr="00AA742D">
              <w:rPr>
                <w:rFonts w:asciiTheme="minorEastAsia" w:eastAsiaTheme="minorEastAsia" w:hAnsiTheme="minorEastAsia" w:hint="eastAsia"/>
                <w:color w:val="000000"/>
              </w:rPr>
              <w:t>分，最多加</w:t>
            </w:r>
            <w:r w:rsidRPr="00AA742D">
              <w:rPr>
                <w:rFonts w:asciiTheme="minorEastAsia" w:eastAsiaTheme="minorEastAsia" w:hAnsiTheme="minorEastAsia"/>
                <w:color w:val="000000"/>
              </w:rPr>
              <w:t>10</w:t>
            </w:r>
            <w:r w:rsidRPr="00AA742D">
              <w:rPr>
                <w:rFonts w:asciiTheme="minorEastAsia" w:eastAsiaTheme="minorEastAsia" w:hAnsiTheme="minorEastAsia" w:hint="eastAsia"/>
                <w:color w:val="000000"/>
              </w:rPr>
              <w:t>分。</w:t>
            </w:r>
          </w:p>
          <w:p w14:paraId="63EC5E5E" w14:textId="68B729AC" w:rsidR="001B33D7" w:rsidRPr="0074288B" w:rsidRDefault="001B33D7" w:rsidP="001B33D7">
            <w:pPr>
              <w:adjustRightInd w:val="0"/>
              <w:snapToGrid w:val="0"/>
              <w:jc w:val="left"/>
              <w:rPr>
                <w:rFonts w:ascii="宋体" w:hAnsi="宋体"/>
                <w:szCs w:val="21"/>
              </w:rPr>
            </w:pPr>
            <w:r w:rsidRPr="00203A9A">
              <w:rPr>
                <w:rFonts w:ascii="楷体" w:eastAsia="楷体" w:hAnsi="楷体" w:hint="eastAsia"/>
                <w:color w:val="000000"/>
              </w:rPr>
              <w:t>注：两阶段验收工程业绩完成时间以交工时间为准，一阶段验收工程业绩完成时间以竣工验收时间为准。</w:t>
            </w:r>
          </w:p>
        </w:tc>
      </w:tr>
      <w:tr w:rsidR="001B33D7" w:rsidRPr="0074288B" w14:paraId="30A38ADF" w14:textId="77777777" w:rsidTr="00A13A6B">
        <w:trPr>
          <w:cantSplit/>
          <w:tblHeader/>
          <w:jc w:val="center"/>
        </w:trPr>
        <w:tc>
          <w:tcPr>
            <w:tcW w:w="1129" w:type="dxa"/>
            <w:vMerge/>
            <w:vAlign w:val="center"/>
          </w:tcPr>
          <w:p w14:paraId="0B771C54" w14:textId="77777777" w:rsidR="001B33D7" w:rsidRPr="0074288B" w:rsidRDefault="001B33D7" w:rsidP="001B33D7">
            <w:pPr>
              <w:adjustRightInd w:val="0"/>
              <w:snapToGrid w:val="0"/>
              <w:jc w:val="center"/>
              <w:rPr>
                <w:rFonts w:ascii="宋体" w:hAnsi="宋体"/>
                <w:szCs w:val="21"/>
              </w:rPr>
            </w:pPr>
          </w:p>
        </w:tc>
        <w:tc>
          <w:tcPr>
            <w:tcW w:w="709" w:type="dxa"/>
            <w:vMerge/>
            <w:vAlign w:val="center"/>
          </w:tcPr>
          <w:p w14:paraId="73866D4C" w14:textId="77777777" w:rsidR="001B33D7" w:rsidRPr="0074288B" w:rsidRDefault="001B33D7" w:rsidP="001B33D7">
            <w:pPr>
              <w:adjustRightInd w:val="0"/>
              <w:snapToGrid w:val="0"/>
              <w:jc w:val="center"/>
              <w:rPr>
                <w:rFonts w:ascii="宋体" w:hAnsi="宋体"/>
                <w:szCs w:val="21"/>
              </w:rPr>
            </w:pPr>
          </w:p>
        </w:tc>
        <w:tc>
          <w:tcPr>
            <w:tcW w:w="709" w:type="dxa"/>
            <w:vAlign w:val="center"/>
          </w:tcPr>
          <w:p w14:paraId="071BF1F3" w14:textId="77777777" w:rsidR="001B33D7" w:rsidRPr="0074288B" w:rsidRDefault="001B33D7" w:rsidP="001B33D7">
            <w:pPr>
              <w:adjustRightInd w:val="0"/>
              <w:snapToGrid w:val="0"/>
              <w:jc w:val="center"/>
              <w:rPr>
                <w:rFonts w:ascii="宋体" w:hAnsi="宋体"/>
                <w:szCs w:val="21"/>
              </w:rPr>
            </w:pPr>
            <w:r w:rsidRPr="0074288B">
              <w:rPr>
                <w:rFonts w:hint="eastAsia"/>
                <w:bCs/>
                <w:color w:val="000000"/>
                <w:szCs w:val="21"/>
                <w:lang w:val="zh-CN"/>
              </w:rPr>
              <w:t>设备</w:t>
            </w:r>
          </w:p>
        </w:tc>
        <w:tc>
          <w:tcPr>
            <w:tcW w:w="709" w:type="dxa"/>
            <w:vAlign w:val="center"/>
          </w:tcPr>
          <w:p w14:paraId="561DBC23" w14:textId="3F7C2A37" w:rsidR="001B33D7" w:rsidRPr="0074288B" w:rsidRDefault="001B33D7" w:rsidP="001B33D7">
            <w:pPr>
              <w:adjustRightInd w:val="0"/>
              <w:snapToGrid w:val="0"/>
              <w:jc w:val="center"/>
              <w:rPr>
                <w:rFonts w:ascii="宋体" w:hAnsi="宋体"/>
                <w:szCs w:val="21"/>
              </w:rPr>
            </w:pPr>
            <w:r w:rsidRPr="008D2F25">
              <w:rPr>
                <w:rFonts w:ascii="宋体" w:hAnsi="宋体" w:hint="eastAsia"/>
                <w:szCs w:val="21"/>
              </w:rPr>
              <w:t>1</w:t>
            </w:r>
            <w:r>
              <w:rPr>
                <w:rFonts w:ascii="宋体" w:hAnsi="宋体"/>
                <w:szCs w:val="21"/>
              </w:rPr>
              <w:t>5</w:t>
            </w:r>
            <w:r w:rsidRPr="008D2F25">
              <w:rPr>
                <w:rFonts w:ascii="宋体" w:hAnsi="宋体" w:hint="eastAsia"/>
                <w:szCs w:val="21"/>
              </w:rPr>
              <w:t>分</w:t>
            </w:r>
          </w:p>
        </w:tc>
        <w:tc>
          <w:tcPr>
            <w:tcW w:w="1701" w:type="dxa"/>
            <w:vAlign w:val="center"/>
          </w:tcPr>
          <w:p w14:paraId="4DC761C8" w14:textId="6E3A0DE3" w:rsidR="001B33D7" w:rsidRPr="0074288B" w:rsidRDefault="001B33D7" w:rsidP="001B33D7">
            <w:pPr>
              <w:adjustRightInd w:val="0"/>
              <w:snapToGrid w:val="0"/>
              <w:jc w:val="center"/>
              <w:rPr>
                <w:rFonts w:ascii="宋体" w:hAnsi="宋体"/>
                <w:szCs w:val="21"/>
              </w:rPr>
            </w:pPr>
            <w:r w:rsidRPr="008D2F25">
              <w:rPr>
                <w:rFonts w:hint="eastAsia"/>
                <w:bCs/>
                <w:color w:val="000000"/>
                <w:szCs w:val="21"/>
                <w:lang w:val="zh-CN"/>
              </w:rPr>
              <w:t>拟投入本项目的试验检测设备</w:t>
            </w:r>
          </w:p>
        </w:tc>
        <w:tc>
          <w:tcPr>
            <w:tcW w:w="1134" w:type="dxa"/>
            <w:vAlign w:val="center"/>
          </w:tcPr>
          <w:p w14:paraId="74FF120A" w14:textId="0EE6678C" w:rsidR="001B33D7" w:rsidRPr="0074288B" w:rsidRDefault="001B33D7" w:rsidP="001B33D7">
            <w:pPr>
              <w:adjustRightInd w:val="0"/>
              <w:snapToGrid w:val="0"/>
              <w:jc w:val="center"/>
              <w:rPr>
                <w:rFonts w:ascii="宋体" w:hAnsi="宋体"/>
                <w:szCs w:val="21"/>
              </w:rPr>
            </w:pPr>
            <w:r w:rsidRPr="008D2F25">
              <w:rPr>
                <w:rFonts w:ascii="宋体" w:hAnsi="宋体" w:hint="eastAsia"/>
                <w:szCs w:val="21"/>
              </w:rPr>
              <w:t>1</w:t>
            </w:r>
            <w:r>
              <w:rPr>
                <w:rFonts w:ascii="宋体" w:hAnsi="宋体"/>
                <w:szCs w:val="21"/>
              </w:rPr>
              <w:t>5</w:t>
            </w:r>
            <w:r w:rsidRPr="008D2F25">
              <w:rPr>
                <w:rFonts w:ascii="宋体" w:hAnsi="宋体" w:hint="eastAsia"/>
                <w:szCs w:val="21"/>
              </w:rPr>
              <w:t>分</w:t>
            </w:r>
          </w:p>
        </w:tc>
        <w:tc>
          <w:tcPr>
            <w:tcW w:w="3537" w:type="dxa"/>
            <w:vAlign w:val="center"/>
          </w:tcPr>
          <w:p w14:paraId="1A5E3DF6" w14:textId="77777777" w:rsidR="001B33D7" w:rsidRDefault="001B33D7" w:rsidP="001B33D7">
            <w:pPr>
              <w:adjustRightInd w:val="0"/>
              <w:snapToGrid w:val="0"/>
              <w:jc w:val="left"/>
              <w:rPr>
                <w:rFonts w:ascii="宋体" w:hAnsi="宋体"/>
                <w:color w:val="000000"/>
                <w:szCs w:val="21"/>
              </w:rPr>
            </w:pPr>
            <w:r w:rsidRPr="004302FD">
              <w:rPr>
                <w:rFonts w:ascii="宋体" w:hAnsi="宋体" w:hint="eastAsia"/>
                <w:color w:val="000000"/>
                <w:szCs w:val="21"/>
              </w:rPr>
              <w:t>通过初步评审得</w:t>
            </w:r>
            <w:r>
              <w:rPr>
                <w:rFonts w:ascii="宋体" w:hAnsi="宋体"/>
                <w:color w:val="000000"/>
                <w:szCs w:val="21"/>
              </w:rPr>
              <w:t>9</w:t>
            </w:r>
            <w:r w:rsidRPr="004302FD">
              <w:rPr>
                <w:rFonts w:ascii="宋体" w:hAnsi="宋体" w:hint="eastAsia"/>
                <w:color w:val="000000"/>
                <w:szCs w:val="21"/>
              </w:rPr>
              <w:t>分，</w:t>
            </w:r>
          </w:p>
          <w:p w14:paraId="78640869" w14:textId="2C7BD259" w:rsidR="001B33D7" w:rsidRPr="0074288B" w:rsidRDefault="001B33D7" w:rsidP="001B33D7">
            <w:pPr>
              <w:adjustRightInd w:val="0"/>
              <w:snapToGrid w:val="0"/>
              <w:jc w:val="left"/>
              <w:rPr>
                <w:rFonts w:ascii="宋体" w:hAnsi="宋体"/>
                <w:szCs w:val="21"/>
              </w:rPr>
            </w:pPr>
            <w:r w:rsidRPr="008D2F25">
              <w:rPr>
                <w:rFonts w:ascii="宋体" w:hAnsi="宋体"/>
                <w:color w:val="000000"/>
                <w:szCs w:val="21"/>
              </w:rPr>
              <w:t>根据</w:t>
            </w:r>
            <w:r w:rsidRPr="008D2F25">
              <w:rPr>
                <w:rFonts w:ascii="宋体" w:hAnsi="宋体" w:hint="eastAsia"/>
                <w:color w:val="000000"/>
                <w:szCs w:val="21"/>
              </w:rPr>
              <w:t>投标人</w:t>
            </w:r>
            <w:r w:rsidRPr="008D2F25">
              <w:rPr>
                <w:rFonts w:ascii="宋体" w:hAnsi="宋体"/>
                <w:color w:val="000000"/>
                <w:szCs w:val="21"/>
              </w:rPr>
              <w:t>提供的试验检测设备的情况进行综合评定</w:t>
            </w:r>
            <w:r>
              <w:rPr>
                <w:rFonts w:ascii="宋体" w:hAnsi="宋体" w:hint="eastAsia"/>
                <w:color w:val="000000"/>
                <w:szCs w:val="21"/>
              </w:rPr>
              <w:t>加分</w:t>
            </w:r>
            <w:r w:rsidRPr="008D2F25">
              <w:rPr>
                <w:rFonts w:ascii="宋体" w:hAnsi="宋体" w:hint="eastAsia"/>
                <w:color w:val="000000"/>
                <w:szCs w:val="21"/>
              </w:rPr>
              <w:t>，</w:t>
            </w:r>
            <w:r>
              <w:rPr>
                <w:rFonts w:ascii="宋体" w:hAnsi="宋体" w:hint="eastAsia"/>
                <w:color w:val="000000"/>
                <w:szCs w:val="21"/>
              </w:rPr>
              <w:t>最高加6</w:t>
            </w:r>
            <w:r w:rsidRPr="008D2F25">
              <w:rPr>
                <w:rFonts w:ascii="宋体" w:hAnsi="宋体" w:hint="eastAsia"/>
                <w:color w:val="000000"/>
                <w:szCs w:val="21"/>
              </w:rPr>
              <w:t>分。</w:t>
            </w:r>
          </w:p>
        </w:tc>
      </w:tr>
    </w:tbl>
    <w:p w14:paraId="43640798" w14:textId="38787F77" w:rsidR="001B33D7" w:rsidRPr="001B33D7" w:rsidRDefault="001B33D7" w:rsidP="001B33D7">
      <w:pPr>
        <w:widowControl/>
        <w:adjustRightInd w:val="0"/>
        <w:snapToGrid w:val="0"/>
        <w:jc w:val="left"/>
        <w:rPr>
          <w:rFonts w:ascii="宋体" w:eastAsia="宋体" w:hAnsi="宋体" w:cs="Times New Roman"/>
          <w:b/>
          <w:sz w:val="28"/>
          <w:szCs w:val="30"/>
        </w:rPr>
      </w:pPr>
      <w:bookmarkStart w:id="7" w:name="_Toc203716725"/>
      <w:r>
        <w:rPr>
          <w:rFonts w:ascii="宋体" w:eastAsia="宋体" w:hAnsi="宋体" w:cs="Times New Roman"/>
          <w:b/>
          <w:sz w:val="28"/>
          <w:szCs w:val="30"/>
        </w:rPr>
        <w:br w:type="page"/>
      </w:r>
      <w:r w:rsidRPr="001B33D7">
        <w:rPr>
          <w:rFonts w:ascii="宋体" w:eastAsia="宋体" w:hAnsi="宋体" w:cs="Times New Roman" w:hint="eastAsia"/>
          <w:b/>
          <w:sz w:val="28"/>
          <w:szCs w:val="30"/>
        </w:rPr>
        <w:lastRenderedPageBreak/>
        <w:t>1.评标方法</w:t>
      </w:r>
      <w:bookmarkEnd w:id="7"/>
    </w:p>
    <w:p w14:paraId="6F842EC1"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3D028877" w14:textId="77777777" w:rsidR="001B33D7" w:rsidRPr="001B33D7" w:rsidRDefault="001B33D7" w:rsidP="001B33D7">
      <w:pPr>
        <w:adjustRightInd w:val="0"/>
        <w:snapToGrid w:val="0"/>
        <w:outlineLvl w:val="2"/>
        <w:rPr>
          <w:rFonts w:ascii="宋体" w:eastAsia="宋体" w:hAnsi="宋体" w:cs="Times New Roman"/>
          <w:b/>
          <w:sz w:val="28"/>
          <w:szCs w:val="30"/>
        </w:rPr>
      </w:pPr>
      <w:bookmarkStart w:id="8" w:name="_Toc203716726"/>
      <w:r w:rsidRPr="001B33D7">
        <w:rPr>
          <w:rFonts w:ascii="宋体" w:eastAsia="宋体" w:hAnsi="宋体" w:cs="Times New Roman" w:hint="eastAsia"/>
          <w:b/>
          <w:sz w:val="28"/>
          <w:szCs w:val="30"/>
        </w:rPr>
        <w:t>2.评审标准</w:t>
      </w:r>
      <w:bookmarkEnd w:id="8"/>
    </w:p>
    <w:p w14:paraId="253A1BDE" w14:textId="77777777" w:rsidR="001B33D7" w:rsidRPr="001B33D7" w:rsidRDefault="001B33D7" w:rsidP="001B33D7">
      <w:pPr>
        <w:adjustRightInd w:val="0"/>
        <w:snapToGrid w:val="0"/>
        <w:rPr>
          <w:rFonts w:ascii="宋体" w:eastAsia="宋体" w:hAnsi="宋体" w:cs="Times New Roman"/>
          <w:b/>
          <w:szCs w:val="28"/>
        </w:rPr>
      </w:pPr>
      <w:r w:rsidRPr="001B33D7">
        <w:rPr>
          <w:rFonts w:ascii="宋体" w:eastAsia="宋体" w:hAnsi="宋体" w:cs="Times New Roman" w:hint="eastAsia"/>
          <w:b/>
          <w:szCs w:val="28"/>
        </w:rPr>
        <w:t>2.1初步评审标准</w:t>
      </w:r>
    </w:p>
    <w:p w14:paraId="414BD6EF"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szCs w:val="21"/>
        </w:rPr>
        <w:t>2.1.1形式评审标准：见评标办法前附表。</w:t>
      </w:r>
    </w:p>
    <w:p w14:paraId="15816D03"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2.1.2资格评审标准：见评标办法前附表。</w:t>
      </w:r>
    </w:p>
    <w:p w14:paraId="213FCBEE"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szCs w:val="21"/>
        </w:rPr>
        <w:t>2.1.3响应性评审标准：见评标办法前附表。</w:t>
      </w:r>
    </w:p>
    <w:p w14:paraId="277F3A03" w14:textId="77777777" w:rsidR="001B33D7" w:rsidRPr="001B33D7" w:rsidRDefault="001B33D7" w:rsidP="001B33D7">
      <w:pPr>
        <w:adjustRightInd w:val="0"/>
        <w:snapToGrid w:val="0"/>
        <w:rPr>
          <w:rFonts w:ascii="宋体" w:eastAsia="宋体" w:hAnsi="宋体" w:cs="Times New Roman"/>
          <w:b/>
          <w:szCs w:val="28"/>
        </w:rPr>
      </w:pPr>
      <w:r w:rsidRPr="001B33D7">
        <w:rPr>
          <w:rFonts w:ascii="宋体" w:eastAsia="宋体" w:hAnsi="宋体" w:cs="Times New Roman" w:hint="eastAsia"/>
          <w:b/>
          <w:szCs w:val="28"/>
        </w:rPr>
        <w:t>2.2分值构成与评分标准</w:t>
      </w:r>
    </w:p>
    <w:p w14:paraId="56E142AE"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2.2.1分值构成</w:t>
      </w:r>
    </w:p>
    <w:p w14:paraId="1AC7F2E4"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（1）服务方案：见评标办法則附表；</w:t>
      </w:r>
    </w:p>
    <w:p w14:paraId="03BDDAF7"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w:t>
      </w:r>
      <w:r w:rsidRPr="001B33D7">
        <w:rPr>
          <w:rFonts w:ascii="宋体" w:eastAsia="宋体" w:hAnsi="宋体" w:cs="Times New Roman"/>
          <w:szCs w:val="21"/>
        </w:rPr>
        <w:t>2</w:t>
      </w:r>
      <w:r w:rsidRPr="001B33D7">
        <w:rPr>
          <w:rFonts w:ascii="宋体" w:eastAsia="宋体" w:hAnsi="宋体" w:cs="Times New Roman" w:hint="eastAsia"/>
          <w:szCs w:val="21"/>
        </w:rPr>
        <w:t>）主要人员：见评标办法前附表；</w:t>
      </w:r>
    </w:p>
    <w:p w14:paraId="2585E9CF"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w:t>
      </w:r>
      <w:r w:rsidRPr="001B33D7">
        <w:rPr>
          <w:rFonts w:ascii="宋体" w:eastAsia="宋体" w:hAnsi="宋体" w:cs="Times New Roman"/>
          <w:szCs w:val="21"/>
        </w:rPr>
        <w:t>3</w:t>
      </w:r>
      <w:r w:rsidRPr="001B33D7">
        <w:rPr>
          <w:rFonts w:ascii="宋体" w:eastAsia="宋体" w:hAnsi="宋体" w:cs="Times New Roman" w:hint="eastAsia"/>
          <w:szCs w:val="21"/>
        </w:rPr>
        <w:t>）评标价：见评标办法則附表；</w:t>
      </w:r>
    </w:p>
    <w:p w14:paraId="1D6766E5"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w:t>
      </w:r>
      <w:r w:rsidRPr="001B33D7">
        <w:rPr>
          <w:rFonts w:ascii="宋体" w:eastAsia="宋体" w:hAnsi="宋体" w:cs="Times New Roman"/>
          <w:szCs w:val="21"/>
        </w:rPr>
        <w:t>4</w:t>
      </w:r>
      <w:r w:rsidRPr="001B33D7">
        <w:rPr>
          <w:rFonts w:ascii="宋体" w:eastAsia="宋体" w:hAnsi="宋体" w:cs="Times New Roman" w:hint="eastAsia"/>
          <w:szCs w:val="21"/>
        </w:rPr>
        <w:t>）其他评分因素：见评标办法前附表。</w:t>
      </w:r>
    </w:p>
    <w:p w14:paraId="22E3179D"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2.2.2评标基准价计算</w:t>
      </w:r>
    </w:p>
    <w:p w14:paraId="7D0DB341"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评标基准价计算方法：见评标办法則附表，</w:t>
      </w:r>
    </w:p>
    <w:p w14:paraId="11A2C0EC"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2.2.3评标价的偏差率计算</w:t>
      </w:r>
    </w:p>
    <w:p w14:paraId="2BCFDE66"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评标价的偏差率计算公式：见评标办法則附表。</w:t>
      </w:r>
    </w:p>
    <w:p w14:paraId="6093BF87"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2.2.4评分标准</w:t>
      </w:r>
    </w:p>
    <w:p w14:paraId="1F277B08"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（1）服务方案评分标准：见评标办法前附表；</w:t>
      </w:r>
    </w:p>
    <w:p w14:paraId="48A7A557"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w:t>
      </w:r>
      <w:r w:rsidRPr="001B33D7">
        <w:rPr>
          <w:rFonts w:ascii="宋体" w:eastAsia="宋体" w:hAnsi="宋体" w:cs="Times New Roman"/>
          <w:szCs w:val="21"/>
        </w:rPr>
        <w:t>2</w:t>
      </w:r>
      <w:r w:rsidRPr="001B33D7">
        <w:rPr>
          <w:rFonts w:ascii="宋体" w:eastAsia="宋体" w:hAnsi="宋体" w:cs="Times New Roman" w:hint="eastAsia"/>
          <w:szCs w:val="21"/>
        </w:rPr>
        <w:t>）主要人员评分标准：见评标办法前附表；</w:t>
      </w:r>
    </w:p>
    <w:p w14:paraId="627EE6BA"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w:t>
      </w:r>
      <w:r w:rsidRPr="001B33D7">
        <w:rPr>
          <w:rFonts w:ascii="宋体" w:eastAsia="宋体" w:hAnsi="宋体" w:cs="Times New Roman"/>
          <w:szCs w:val="21"/>
        </w:rPr>
        <w:t>3</w:t>
      </w:r>
      <w:r w:rsidRPr="001B33D7">
        <w:rPr>
          <w:rFonts w:ascii="宋体" w:eastAsia="宋体" w:hAnsi="宋体" w:cs="Times New Roman" w:hint="eastAsia"/>
          <w:szCs w:val="21"/>
        </w:rPr>
        <w:t>）评标价评分标准：见评标办法則附表；</w:t>
      </w:r>
    </w:p>
    <w:p w14:paraId="39664B88"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w:t>
      </w:r>
      <w:r w:rsidRPr="001B33D7">
        <w:rPr>
          <w:rFonts w:ascii="宋体" w:eastAsia="宋体" w:hAnsi="宋体" w:cs="Times New Roman"/>
          <w:szCs w:val="21"/>
        </w:rPr>
        <w:t>4</w:t>
      </w:r>
      <w:r w:rsidRPr="001B33D7">
        <w:rPr>
          <w:rFonts w:ascii="宋体" w:eastAsia="宋体" w:hAnsi="宋体" w:cs="Times New Roman" w:hint="eastAsia"/>
          <w:szCs w:val="21"/>
        </w:rPr>
        <w:t>）其他因素评分标准：见评标办法前附表。</w:t>
      </w:r>
    </w:p>
    <w:p w14:paraId="246C71B5" w14:textId="77777777" w:rsidR="001B33D7" w:rsidRPr="001B33D7" w:rsidRDefault="001B33D7" w:rsidP="001B33D7">
      <w:pPr>
        <w:adjustRightInd w:val="0"/>
        <w:snapToGrid w:val="0"/>
        <w:outlineLvl w:val="2"/>
        <w:rPr>
          <w:rFonts w:ascii="宋体" w:eastAsia="宋体" w:hAnsi="宋体" w:cs="Times New Roman"/>
          <w:b/>
          <w:sz w:val="28"/>
          <w:szCs w:val="30"/>
        </w:rPr>
      </w:pPr>
      <w:bookmarkStart w:id="9" w:name="_Toc203716727"/>
      <w:r w:rsidRPr="001B33D7">
        <w:rPr>
          <w:rFonts w:ascii="宋体" w:eastAsia="宋体" w:hAnsi="宋体" w:cs="Times New Roman" w:hint="eastAsia"/>
          <w:b/>
          <w:sz w:val="28"/>
          <w:szCs w:val="30"/>
        </w:rPr>
        <w:t>3.评标程序</w:t>
      </w:r>
      <w:bookmarkEnd w:id="9"/>
    </w:p>
    <w:p w14:paraId="6F52E34D" w14:textId="77777777" w:rsidR="001B33D7" w:rsidRPr="001B33D7" w:rsidRDefault="001B33D7" w:rsidP="001B33D7">
      <w:pPr>
        <w:adjustRightInd w:val="0"/>
        <w:snapToGrid w:val="0"/>
        <w:rPr>
          <w:rFonts w:ascii="宋体" w:eastAsia="宋体" w:hAnsi="宋体" w:cs="Times New Roman"/>
          <w:b/>
          <w:szCs w:val="28"/>
        </w:rPr>
      </w:pPr>
      <w:r w:rsidRPr="001B33D7">
        <w:rPr>
          <w:rFonts w:ascii="宋体" w:eastAsia="宋体" w:hAnsi="宋体" w:cs="Times New Roman" w:hint="eastAsia"/>
          <w:b/>
          <w:szCs w:val="28"/>
        </w:rPr>
        <w:t>3.1初步评审</w:t>
      </w:r>
    </w:p>
    <w:p w14:paraId="59E6E3CD"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3.1.1评标委员会可以要求投标人提交第二章“投标人须知”第</w:t>
      </w:r>
      <w:r w:rsidRPr="001B33D7">
        <w:rPr>
          <w:rFonts w:ascii="宋体" w:eastAsia="宋体" w:hAnsi="宋体" w:cs="Times New Roman"/>
          <w:szCs w:val="21"/>
        </w:rPr>
        <w:t>3.</w:t>
      </w:r>
      <w:r w:rsidRPr="001B33D7">
        <w:rPr>
          <w:rFonts w:ascii="宋体" w:eastAsia="宋体" w:hAnsi="宋体" w:cs="Times New Roman" w:hint="eastAsia"/>
          <w:szCs w:val="21"/>
        </w:rPr>
        <w:t>5.1项至第3.5.</w:t>
      </w:r>
      <w:r w:rsidRPr="001B33D7">
        <w:rPr>
          <w:rFonts w:ascii="宋体" w:eastAsia="宋体" w:hAnsi="宋体" w:cs="Times New Roman"/>
          <w:szCs w:val="21"/>
        </w:rPr>
        <w:t>4</w:t>
      </w:r>
      <w:r w:rsidRPr="001B33D7">
        <w:rPr>
          <w:rFonts w:ascii="宋体" w:eastAsia="宋体" w:hAnsi="宋体" w:cs="Times New Roman" w:hint="eastAsia"/>
          <w:szCs w:val="21"/>
        </w:rPr>
        <w:t>项规定的有关证明和证件的原件，以便核验。评标委员会依据本章第2.1款规定的标准对投标文件进行初步评审。有一项不符合评审标准的，评标委员会应否决其投标。</w:t>
      </w:r>
    </w:p>
    <w:p w14:paraId="09BE1FCB"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1</w:t>
      </w:r>
      <w:r w:rsidRPr="001B33D7">
        <w:rPr>
          <w:rFonts w:ascii="宋体" w:eastAsia="宋体" w:hAnsi="宋体" w:cs="Times New Roman" w:hint="eastAsia"/>
          <w:szCs w:val="21"/>
        </w:rPr>
        <w:t>.2投标报价有算术错误的，评标委员会按以下原则对投标报价进行修正，修正的价格经投标人书面确认后具有约束力。投标人不接受修正价格的，评标委员会应否决其投标。</w:t>
      </w:r>
    </w:p>
    <w:p w14:paraId="5DD66CEF"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（1）投标文件中的大写金额与小写金额不一致的，以大写金额为准；</w:t>
      </w:r>
    </w:p>
    <w:p w14:paraId="061E03E4"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（2）总价金额与依据单价计算出的结果不一致的，以单价金额为准修正总价，但单价金额小数点有明显错误的除外；</w:t>
      </w:r>
    </w:p>
    <w:p w14:paraId="4887E6FE"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（3）当单价与数量相乘不等于合价时，以单价计算为准，如果单价有明显的小数点位置差错，应以标出的合价为准，同时对单价予以修正；</w:t>
      </w:r>
    </w:p>
    <w:p w14:paraId="20B57BB6"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（4）当各子目的合价累计不等于总价时，应以各子目合价累计数为准，修正总价。</w:t>
      </w:r>
    </w:p>
    <w:p w14:paraId="6D57BBFF"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1</w:t>
      </w:r>
      <w:r w:rsidRPr="001B33D7">
        <w:rPr>
          <w:rFonts w:ascii="宋体" w:eastAsia="宋体" w:hAnsi="宋体" w:cs="Times New Roman" w:hint="eastAsia"/>
          <w:szCs w:val="21"/>
        </w:rPr>
        <w:t>.3修正后的最终投标报价若超过最高投标限价（如有)，评标委员会应否决其投标。</w:t>
      </w:r>
    </w:p>
    <w:p w14:paraId="59D41F65"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1</w:t>
      </w:r>
      <w:r w:rsidRPr="001B33D7">
        <w:rPr>
          <w:rFonts w:ascii="宋体" w:eastAsia="宋体" w:hAnsi="宋体" w:cs="Times New Roman" w:hint="eastAsia"/>
          <w:szCs w:val="21"/>
        </w:rPr>
        <w:t>.4修正后的最终投标报价仅作为签订合同的一个依据，不参与评标价得分的计算。</w:t>
      </w:r>
    </w:p>
    <w:p w14:paraId="39C545FA" w14:textId="77777777" w:rsidR="001B33D7" w:rsidRPr="001B33D7" w:rsidRDefault="001B33D7" w:rsidP="001B33D7">
      <w:pPr>
        <w:adjustRightInd w:val="0"/>
        <w:snapToGrid w:val="0"/>
        <w:rPr>
          <w:rFonts w:ascii="宋体" w:eastAsia="宋体" w:hAnsi="宋体" w:cs="Times New Roman"/>
          <w:b/>
          <w:szCs w:val="28"/>
        </w:rPr>
      </w:pPr>
      <w:r w:rsidRPr="001B33D7">
        <w:rPr>
          <w:rFonts w:ascii="宋体" w:eastAsia="宋体" w:hAnsi="宋体" w:cs="Times New Roman" w:hint="eastAsia"/>
          <w:b/>
          <w:szCs w:val="28"/>
        </w:rPr>
        <w:t>3.2详细评审</w:t>
      </w:r>
    </w:p>
    <w:p w14:paraId="601A4AF4"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3.2.1评标委员会按本章第2.2款规定的量化因素和分值进行打分，并计算出各投标人的商务和技术得分。</w:t>
      </w:r>
    </w:p>
    <w:p w14:paraId="6BBA6940"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（1）按本章第2.2.4项（1)目规定的评审因素和分值对服务方案部分计算出得分A；</w:t>
      </w:r>
    </w:p>
    <w:p w14:paraId="6964AAB1"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（2）按本章第2.2.4项（2)目规定的评审因素和分值对主要人员部分计算出得分B；</w:t>
      </w:r>
    </w:p>
    <w:p w14:paraId="55F53E9D"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（3）按本章第2.2.4项（3)目规定的评审因素和分值对评标价计算出得分C；</w:t>
      </w:r>
    </w:p>
    <w:p w14:paraId="3C6FDF9B"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（4）按本章第2.2.4项（4)目规定的评审因素和分值对其他部分计算出得分D。</w:t>
      </w:r>
    </w:p>
    <w:p w14:paraId="2AE21D98"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3.2.2得分分值计算保留小数点后两位，小数点后第三位“四舍五入”。</w:t>
      </w:r>
    </w:p>
    <w:p w14:paraId="3F96135B"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3.2.3投标人综合得分=A+B+</w:t>
      </w:r>
      <w:r w:rsidRPr="001B33D7">
        <w:rPr>
          <w:rFonts w:ascii="宋体" w:eastAsia="宋体" w:hAnsi="宋体" w:cs="Times New Roman"/>
          <w:szCs w:val="21"/>
        </w:rPr>
        <w:t>C+</w:t>
      </w:r>
      <w:r w:rsidRPr="001B33D7">
        <w:rPr>
          <w:rFonts w:ascii="宋体" w:eastAsia="宋体" w:hAnsi="宋体" w:cs="Times New Roman" w:hint="eastAsia"/>
          <w:szCs w:val="21"/>
        </w:rPr>
        <w:t>D。</w:t>
      </w:r>
    </w:p>
    <w:p w14:paraId="7B715A4E"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.2.4</w:t>
      </w:r>
      <w:r w:rsidRPr="001B33D7">
        <w:rPr>
          <w:rFonts w:ascii="宋体" w:eastAsia="宋体" w:hAnsi="宋体" w:cs="Times New Roman" w:hint="eastAsia"/>
          <w:szCs w:val="21"/>
        </w:rPr>
        <w:t>评标委员会发现投标人的报价明显低于其他投标报价，使得其投标报价可能低于其个别成本的，</w:t>
      </w:r>
      <w:r w:rsidRPr="001B33D7">
        <w:rPr>
          <w:rFonts w:ascii="宋体" w:eastAsia="宋体" w:hAnsi="宋体" w:cs="Times New Roman" w:hint="eastAsia"/>
          <w:szCs w:val="21"/>
        </w:rPr>
        <w:lastRenderedPageBreak/>
        <w:t>应要求该投标人</w:t>
      </w:r>
      <w:proofErr w:type="gramStart"/>
      <w:r w:rsidRPr="001B33D7">
        <w:rPr>
          <w:rFonts w:ascii="宋体" w:eastAsia="宋体" w:hAnsi="宋体" w:cs="Times New Roman" w:hint="eastAsia"/>
          <w:szCs w:val="21"/>
        </w:rPr>
        <w:t>作出</w:t>
      </w:r>
      <w:proofErr w:type="gramEnd"/>
      <w:r w:rsidRPr="001B33D7">
        <w:rPr>
          <w:rFonts w:ascii="宋体" w:eastAsia="宋体" w:hAnsi="宋体" w:cs="Times New Roman" w:hint="eastAsia"/>
          <w:szCs w:val="21"/>
        </w:rPr>
        <w:t>书面说明并提供相应的证明材料。投标人不能合理说明或不能提供相应证明材料的，评标委员会应认定该投标人以低于成本报价竞标，并否决其投标。</w:t>
      </w:r>
    </w:p>
    <w:p w14:paraId="46A250C8" w14:textId="77777777" w:rsidR="001B33D7" w:rsidRPr="001B33D7" w:rsidRDefault="001B33D7" w:rsidP="001B33D7">
      <w:pPr>
        <w:adjustRightInd w:val="0"/>
        <w:snapToGrid w:val="0"/>
        <w:rPr>
          <w:rFonts w:ascii="宋体" w:eastAsia="宋体" w:hAnsi="宋体" w:cs="Times New Roman"/>
          <w:b/>
          <w:szCs w:val="28"/>
        </w:rPr>
      </w:pPr>
      <w:r w:rsidRPr="001B33D7">
        <w:rPr>
          <w:rFonts w:ascii="宋体" w:eastAsia="宋体" w:hAnsi="宋体" w:cs="Times New Roman" w:hint="eastAsia"/>
          <w:b/>
          <w:szCs w:val="28"/>
        </w:rPr>
        <w:t>3.</w:t>
      </w:r>
      <w:r w:rsidRPr="001B33D7">
        <w:rPr>
          <w:rFonts w:ascii="宋体" w:eastAsia="宋体" w:hAnsi="宋体" w:cs="Times New Roman"/>
          <w:b/>
          <w:szCs w:val="28"/>
        </w:rPr>
        <w:t>3</w:t>
      </w:r>
      <w:r w:rsidRPr="001B33D7">
        <w:rPr>
          <w:rFonts w:ascii="宋体" w:eastAsia="宋体" w:hAnsi="宋体" w:cs="Times New Roman" w:hint="eastAsia"/>
          <w:b/>
          <w:szCs w:val="28"/>
        </w:rPr>
        <w:t>投标文件相关信息的核查</w:t>
      </w:r>
    </w:p>
    <w:p w14:paraId="5C01D89A"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3</w:t>
      </w:r>
      <w:r w:rsidRPr="001B33D7">
        <w:rPr>
          <w:rFonts w:ascii="宋体" w:eastAsia="宋体" w:hAnsi="宋体" w:cs="Times New Roman" w:hint="eastAsia"/>
          <w:szCs w:val="21"/>
        </w:rPr>
        <w:t>.</w:t>
      </w:r>
      <w:r w:rsidRPr="001B33D7">
        <w:rPr>
          <w:rFonts w:ascii="宋体" w:eastAsia="宋体" w:hAnsi="宋体" w:cs="Times New Roman"/>
          <w:szCs w:val="21"/>
        </w:rPr>
        <w:t>1</w:t>
      </w:r>
      <w:r w:rsidRPr="001B33D7">
        <w:rPr>
          <w:rFonts w:ascii="宋体" w:eastAsia="宋体" w:hAnsi="宋体" w:cs="Times New Roman" w:hint="eastAsia"/>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14:paraId="4DDF84E1"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（1）有下列情形之一的，属于投标人相互串通投标：</w:t>
      </w:r>
    </w:p>
    <w:p w14:paraId="12F98C06"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a.</w:t>
      </w:r>
      <w:r w:rsidRPr="001B33D7">
        <w:rPr>
          <w:rFonts w:ascii="宋体" w:eastAsia="宋体" w:hAnsi="宋体" w:cs="Times New Roman" w:hint="eastAsia"/>
          <w:szCs w:val="21"/>
        </w:rPr>
        <w:tab/>
        <w:t>投标人之间协商投标报价等投标文件的实质性内容；</w:t>
      </w:r>
    </w:p>
    <w:p w14:paraId="0A7D8552"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b.</w:t>
      </w:r>
      <w:r w:rsidRPr="001B33D7">
        <w:rPr>
          <w:rFonts w:ascii="宋体" w:eastAsia="宋体" w:hAnsi="宋体" w:cs="Times New Roman" w:hint="eastAsia"/>
          <w:szCs w:val="21"/>
        </w:rPr>
        <w:tab/>
        <w:t>投标人之间约定中标人；</w:t>
      </w:r>
    </w:p>
    <w:p w14:paraId="0C7044AD"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c.</w:t>
      </w:r>
      <w:r w:rsidRPr="001B33D7">
        <w:rPr>
          <w:rFonts w:ascii="宋体" w:eastAsia="宋体" w:hAnsi="宋体" w:cs="Times New Roman" w:hint="eastAsia"/>
          <w:szCs w:val="21"/>
        </w:rPr>
        <w:tab/>
        <w:t>投标人之间约定部分投标人放弃投标或中标；</w:t>
      </w:r>
    </w:p>
    <w:p w14:paraId="4A0768EE"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d.</w:t>
      </w:r>
      <w:r w:rsidRPr="001B33D7">
        <w:rPr>
          <w:rFonts w:ascii="宋体" w:eastAsia="宋体" w:hAnsi="宋体" w:cs="Times New Roman" w:hint="eastAsia"/>
          <w:szCs w:val="21"/>
        </w:rPr>
        <w:tab/>
        <w:t>属于同一集团、协会、商会等组织成员的投标人按照该组织要求协同投标;</w:t>
      </w:r>
    </w:p>
    <w:p w14:paraId="19514243"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e.</w:t>
      </w:r>
      <w:r w:rsidRPr="001B33D7">
        <w:rPr>
          <w:rFonts w:ascii="宋体" w:eastAsia="宋体" w:hAnsi="宋体" w:cs="Times New Roman" w:hint="eastAsia"/>
          <w:szCs w:val="21"/>
        </w:rPr>
        <w:tab/>
        <w:t>投标人之间为谋取中标或排斥特定投标人而采取的其他联合行动。</w:t>
      </w:r>
    </w:p>
    <w:p w14:paraId="5D67C8F9"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（2）有下列情形之一的，视为投标人相互串通投标：</w:t>
      </w:r>
    </w:p>
    <w:p w14:paraId="7195E0FB"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a.</w:t>
      </w:r>
      <w:r w:rsidRPr="001B33D7">
        <w:rPr>
          <w:rFonts w:ascii="宋体" w:eastAsia="宋体" w:hAnsi="宋体" w:cs="Times New Roman" w:hint="eastAsia"/>
          <w:szCs w:val="21"/>
        </w:rPr>
        <w:tab/>
        <w:t>不同投标人的投标文件由同一单位或个人编制；</w:t>
      </w:r>
    </w:p>
    <w:p w14:paraId="1DE4E5F0"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b.</w:t>
      </w:r>
      <w:r w:rsidRPr="001B33D7">
        <w:rPr>
          <w:rFonts w:ascii="宋体" w:eastAsia="宋体" w:hAnsi="宋体" w:cs="Times New Roman" w:hint="eastAsia"/>
          <w:szCs w:val="21"/>
        </w:rPr>
        <w:tab/>
        <w:t>不同投标人委托同一单位或个人办理投标事宜；</w:t>
      </w:r>
    </w:p>
    <w:p w14:paraId="7155D943"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c.</w:t>
      </w:r>
      <w:r w:rsidRPr="001B33D7">
        <w:rPr>
          <w:rFonts w:ascii="宋体" w:eastAsia="宋体" w:hAnsi="宋体" w:cs="Times New Roman" w:hint="eastAsia"/>
          <w:szCs w:val="21"/>
        </w:rPr>
        <w:tab/>
        <w:t>不同投标人的投标文件载明的项目管理成员为同一人；</w:t>
      </w:r>
    </w:p>
    <w:p w14:paraId="057CDE92"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d.</w:t>
      </w:r>
      <w:r w:rsidRPr="001B33D7">
        <w:rPr>
          <w:rFonts w:ascii="宋体" w:eastAsia="宋体" w:hAnsi="宋体" w:cs="Times New Roman" w:hint="eastAsia"/>
          <w:szCs w:val="21"/>
        </w:rPr>
        <w:tab/>
        <w:t>不同投标人的投标文件异常一致或投标报价呈规律性差异；</w:t>
      </w:r>
    </w:p>
    <w:p w14:paraId="22734B00"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e.</w:t>
      </w:r>
      <w:r w:rsidRPr="001B33D7">
        <w:rPr>
          <w:rFonts w:ascii="宋体" w:eastAsia="宋体" w:hAnsi="宋体" w:cs="Times New Roman" w:hint="eastAsia"/>
          <w:szCs w:val="21"/>
        </w:rPr>
        <w:tab/>
        <w:t>不同投标人的投标文件相互混装；</w:t>
      </w:r>
    </w:p>
    <w:p w14:paraId="3C110F2D"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f.</w:t>
      </w:r>
      <w:r w:rsidRPr="001B33D7">
        <w:rPr>
          <w:rFonts w:ascii="宋体" w:eastAsia="宋体" w:hAnsi="宋体" w:cs="Times New Roman" w:hint="eastAsia"/>
          <w:szCs w:val="21"/>
        </w:rPr>
        <w:tab/>
        <w:t>不同投标人的投标保证金从同一单位或个人的账户转出。</w:t>
      </w:r>
    </w:p>
    <w:p w14:paraId="757FF275"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（3）有下列情形之一的，属于招标人与投标人串通投标：</w:t>
      </w:r>
    </w:p>
    <w:p w14:paraId="48856CC9"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a.</w:t>
      </w:r>
      <w:r w:rsidRPr="001B33D7">
        <w:rPr>
          <w:rFonts w:ascii="宋体" w:eastAsia="宋体" w:hAnsi="宋体" w:cs="Times New Roman" w:hint="eastAsia"/>
          <w:szCs w:val="21"/>
        </w:rPr>
        <w:tab/>
        <w:t>招标人在开标前开启投标文件并将有关信息泄露给其他投标人；</w:t>
      </w:r>
    </w:p>
    <w:p w14:paraId="41AB45A5"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b.</w:t>
      </w:r>
      <w:r w:rsidRPr="001B33D7">
        <w:rPr>
          <w:rFonts w:ascii="宋体" w:eastAsia="宋体" w:hAnsi="宋体" w:cs="Times New Roman" w:hint="eastAsia"/>
          <w:szCs w:val="21"/>
        </w:rPr>
        <w:tab/>
        <w:t>招标人直接或间接向投标人泄露标底、评标委员会成员等信息；</w:t>
      </w:r>
    </w:p>
    <w:p w14:paraId="629B909F"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c.</w:t>
      </w:r>
      <w:r w:rsidRPr="001B33D7">
        <w:rPr>
          <w:rFonts w:ascii="宋体" w:eastAsia="宋体" w:hAnsi="宋体" w:cs="Times New Roman" w:hint="eastAsia"/>
          <w:szCs w:val="21"/>
        </w:rPr>
        <w:tab/>
        <w:t>招标人明示或暗示投标人压低或抬高投标报价；</w:t>
      </w:r>
    </w:p>
    <w:p w14:paraId="0508211F"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d.</w:t>
      </w:r>
      <w:r w:rsidRPr="001B33D7">
        <w:rPr>
          <w:rFonts w:ascii="宋体" w:eastAsia="宋体" w:hAnsi="宋体" w:cs="Times New Roman" w:hint="eastAsia"/>
          <w:szCs w:val="21"/>
        </w:rPr>
        <w:tab/>
        <w:t>招标人授意投标人撤换、修改投标文件；</w:t>
      </w:r>
    </w:p>
    <w:p w14:paraId="23EB5152"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e.</w:t>
      </w:r>
      <w:r w:rsidRPr="001B33D7">
        <w:rPr>
          <w:rFonts w:ascii="宋体" w:eastAsia="宋体" w:hAnsi="宋体" w:cs="Times New Roman" w:hint="eastAsia"/>
          <w:szCs w:val="21"/>
        </w:rPr>
        <w:tab/>
        <w:t>招标人明示或暗示投标人为特定投标人中标提供方便；</w:t>
      </w:r>
    </w:p>
    <w:p w14:paraId="159B6CF7"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f.</w:t>
      </w:r>
      <w:r w:rsidRPr="001B33D7">
        <w:rPr>
          <w:rFonts w:ascii="宋体" w:eastAsia="宋体" w:hAnsi="宋体" w:cs="Times New Roman" w:hint="eastAsia"/>
          <w:szCs w:val="21"/>
        </w:rPr>
        <w:tab/>
        <w:t>招标人与投标人为谋求特定投标人中标而采取的其他串通行为。</w:t>
      </w:r>
    </w:p>
    <w:p w14:paraId="06AFFFB9" w14:textId="77777777" w:rsidR="001B33D7" w:rsidRPr="001B33D7" w:rsidRDefault="001B33D7" w:rsidP="001B33D7">
      <w:pPr>
        <w:tabs>
          <w:tab w:val="left" w:pos="851"/>
        </w:tabs>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（4）投标人有下列情形之一的，属于弄虚作假的行为：</w:t>
      </w:r>
    </w:p>
    <w:p w14:paraId="28F21454"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a.</w:t>
      </w:r>
      <w:r w:rsidRPr="001B33D7">
        <w:rPr>
          <w:rFonts w:ascii="宋体" w:eastAsia="宋体" w:hAnsi="宋体" w:cs="Times New Roman" w:hint="eastAsia"/>
          <w:szCs w:val="21"/>
        </w:rPr>
        <w:tab/>
        <w:t>使用通过受让或租借等方式获取的资格、资质证书投标；</w:t>
      </w:r>
    </w:p>
    <w:p w14:paraId="6A02B63A"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b.</w:t>
      </w:r>
      <w:r w:rsidRPr="001B33D7">
        <w:rPr>
          <w:rFonts w:ascii="宋体" w:eastAsia="宋体" w:hAnsi="宋体" w:cs="Times New Roman" w:hint="eastAsia"/>
          <w:szCs w:val="21"/>
        </w:rPr>
        <w:tab/>
        <w:t>使用伪造、变造的许可证件；</w:t>
      </w:r>
    </w:p>
    <w:p w14:paraId="0515B580"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c.</w:t>
      </w:r>
      <w:r w:rsidRPr="001B33D7">
        <w:rPr>
          <w:rFonts w:ascii="宋体" w:eastAsia="宋体" w:hAnsi="宋体" w:cs="Times New Roman" w:hint="eastAsia"/>
          <w:szCs w:val="21"/>
        </w:rPr>
        <w:tab/>
        <w:t>提供虚假的业绩；</w:t>
      </w:r>
    </w:p>
    <w:p w14:paraId="2CE0AE97"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d.</w:t>
      </w:r>
      <w:r w:rsidRPr="001B33D7">
        <w:rPr>
          <w:rFonts w:ascii="宋体" w:eastAsia="宋体" w:hAnsi="宋体" w:cs="Times New Roman" w:hint="eastAsia"/>
          <w:szCs w:val="21"/>
        </w:rPr>
        <w:tab/>
        <w:t>提供虚假的项目负责人或主要技术人员简历、劳动关系证明；</w:t>
      </w:r>
    </w:p>
    <w:p w14:paraId="4296AE72"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e.</w:t>
      </w:r>
      <w:r w:rsidRPr="001B33D7">
        <w:rPr>
          <w:rFonts w:ascii="宋体" w:eastAsia="宋体" w:hAnsi="宋体" w:cs="Times New Roman" w:hint="eastAsia"/>
          <w:szCs w:val="21"/>
        </w:rPr>
        <w:tab/>
        <w:t>提供虚假的信用状况；</w:t>
      </w:r>
    </w:p>
    <w:p w14:paraId="29AF3238"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f.</w:t>
      </w:r>
      <w:r w:rsidRPr="001B33D7">
        <w:rPr>
          <w:rFonts w:ascii="宋体" w:eastAsia="宋体" w:hAnsi="宋体" w:cs="Times New Roman" w:hint="eastAsia"/>
          <w:szCs w:val="21"/>
        </w:rPr>
        <w:tab/>
        <w:t>其他弄虚作假的行为。</w:t>
      </w:r>
    </w:p>
    <w:p w14:paraId="412649E9" w14:textId="77777777" w:rsidR="001B33D7" w:rsidRPr="001B33D7" w:rsidRDefault="001B33D7" w:rsidP="001B33D7">
      <w:pPr>
        <w:adjustRightInd w:val="0"/>
        <w:snapToGrid w:val="0"/>
        <w:rPr>
          <w:rFonts w:ascii="宋体" w:eastAsia="宋体" w:hAnsi="宋体" w:cs="Times New Roman"/>
          <w:b/>
          <w:szCs w:val="28"/>
        </w:rPr>
      </w:pPr>
      <w:r w:rsidRPr="001B33D7">
        <w:rPr>
          <w:rFonts w:ascii="宋体" w:eastAsia="宋体" w:hAnsi="宋体" w:cs="Times New Roman" w:hint="eastAsia"/>
          <w:b/>
          <w:szCs w:val="28"/>
        </w:rPr>
        <w:t>3.</w:t>
      </w:r>
      <w:r w:rsidRPr="001B33D7">
        <w:rPr>
          <w:rFonts w:ascii="宋体" w:eastAsia="宋体" w:hAnsi="宋体" w:cs="Times New Roman"/>
          <w:b/>
          <w:szCs w:val="28"/>
        </w:rPr>
        <w:t>4</w:t>
      </w:r>
      <w:r w:rsidRPr="001B33D7">
        <w:rPr>
          <w:rFonts w:ascii="宋体" w:eastAsia="宋体" w:hAnsi="宋体" w:cs="Times New Roman" w:hint="eastAsia"/>
          <w:b/>
          <w:szCs w:val="28"/>
        </w:rPr>
        <w:t>投标文件的澄清和说明</w:t>
      </w:r>
    </w:p>
    <w:p w14:paraId="74EE58FE"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4</w:t>
      </w:r>
      <w:r w:rsidRPr="001B33D7">
        <w:rPr>
          <w:rFonts w:ascii="宋体" w:eastAsia="宋体" w:hAnsi="宋体" w:cs="Times New Roman" w:hint="eastAsia"/>
          <w:szCs w:val="21"/>
        </w:rPr>
        <w:t>.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76D8F0F2"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4</w:t>
      </w:r>
      <w:r w:rsidRPr="001B33D7">
        <w:rPr>
          <w:rFonts w:ascii="宋体" w:eastAsia="宋体" w:hAnsi="宋体" w:cs="Times New Roman" w:hint="eastAsia"/>
          <w:szCs w:val="21"/>
        </w:rPr>
        <w:t>.2澄清和说明不得超出投标文件的范围或改变投标文件的实质性内容（算术性错误的修正除外）。投标人的书面澄清、说明属于投标文件的组成部分。</w:t>
      </w:r>
    </w:p>
    <w:p w14:paraId="7BA06AAC"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4</w:t>
      </w:r>
      <w:r w:rsidRPr="001B33D7">
        <w:rPr>
          <w:rFonts w:ascii="宋体" w:eastAsia="宋体" w:hAnsi="宋体" w:cs="Times New Roman" w:hint="eastAsia"/>
          <w:szCs w:val="21"/>
        </w:rPr>
        <w:t>.3评标委员会不得暗示或诱导投标人</w:t>
      </w:r>
      <w:proofErr w:type="gramStart"/>
      <w:r w:rsidRPr="001B33D7">
        <w:rPr>
          <w:rFonts w:ascii="宋体" w:eastAsia="宋体" w:hAnsi="宋体" w:cs="Times New Roman" w:hint="eastAsia"/>
          <w:szCs w:val="21"/>
        </w:rPr>
        <w:t>作出</w:t>
      </w:r>
      <w:proofErr w:type="gramEnd"/>
      <w:r w:rsidRPr="001B33D7">
        <w:rPr>
          <w:rFonts w:ascii="宋体" w:eastAsia="宋体" w:hAnsi="宋体" w:cs="Times New Roman" w:hint="eastAsia"/>
          <w:szCs w:val="21"/>
        </w:rPr>
        <w:t>澄清、说明，对投标人提交的澄清、说明有疑问的，可以要求投标人进一步澄清或说明，直至满足评标委员会的要求。</w:t>
      </w:r>
    </w:p>
    <w:p w14:paraId="542944F0"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4</w:t>
      </w:r>
      <w:r w:rsidRPr="001B33D7">
        <w:rPr>
          <w:rFonts w:ascii="宋体" w:eastAsia="宋体" w:hAnsi="宋体" w:cs="Times New Roman" w:hint="eastAsia"/>
          <w:szCs w:val="21"/>
        </w:rPr>
        <w:t>.4凡超出招标文件规定的或给委托人带来未曾要求的利益的变化、偏差或其他因素在评标时不予考虑。</w:t>
      </w:r>
    </w:p>
    <w:p w14:paraId="4E46A026" w14:textId="77777777" w:rsidR="001B33D7" w:rsidRPr="001B33D7" w:rsidRDefault="001B33D7" w:rsidP="001B33D7">
      <w:pPr>
        <w:adjustRightInd w:val="0"/>
        <w:snapToGrid w:val="0"/>
        <w:rPr>
          <w:rFonts w:ascii="宋体" w:eastAsia="宋体" w:hAnsi="宋体" w:cs="Times New Roman"/>
          <w:b/>
          <w:szCs w:val="28"/>
        </w:rPr>
      </w:pPr>
      <w:r w:rsidRPr="001B33D7">
        <w:rPr>
          <w:rFonts w:ascii="宋体" w:eastAsia="宋体" w:hAnsi="宋体" w:cs="Times New Roman" w:hint="eastAsia"/>
          <w:b/>
          <w:szCs w:val="28"/>
        </w:rPr>
        <w:t>3.</w:t>
      </w:r>
      <w:r w:rsidRPr="001B33D7">
        <w:rPr>
          <w:rFonts w:ascii="宋体" w:eastAsia="宋体" w:hAnsi="宋体" w:cs="Times New Roman"/>
          <w:b/>
          <w:szCs w:val="28"/>
        </w:rPr>
        <w:t>5</w:t>
      </w:r>
      <w:r w:rsidRPr="001B33D7">
        <w:rPr>
          <w:rFonts w:ascii="宋体" w:eastAsia="宋体" w:hAnsi="宋体" w:cs="Times New Roman" w:hint="eastAsia"/>
          <w:b/>
          <w:szCs w:val="28"/>
        </w:rPr>
        <w:t>不得否决投标的情形</w:t>
      </w:r>
    </w:p>
    <w:p w14:paraId="067AC067"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投标文件存在第二章“投标人须知”第1.12.3项所列情形的，均视为细微偏差，评标委员会不得否决投标人的投标，应按照第二章“投标人须知”第1.12.4项规定的原则处理。</w:t>
      </w:r>
    </w:p>
    <w:p w14:paraId="2E33E6CB" w14:textId="77777777" w:rsidR="001B33D7" w:rsidRPr="001B33D7" w:rsidRDefault="001B33D7" w:rsidP="001B33D7">
      <w:pPr>
        <w:adjustRightInd w:val="0"/>
        <w:snapToGrid w:val="0"/>
        <w:rPr>
          <w:rFonts w:ascii="宋体" w:eastAsia="宋体" w:hAnsi="宋体" w:cs="Times New Roman"/>
          <w:b/>
          <w:szCs w:val="28"/>
        </w:rPr>
      </w:pPr>
      <w:r w:rsidRPr="001B33D7">
        <w:rPr>
          <w:rFonts w:ascii="宋体" w:eastAsia="宋体" w:hAnsi="宋体" w:cs="Times New Roman" w:hint="eastAsia"/>
          <w:b/>
          <w:szCs w:val="28"/>
        </w:rPr>
        <w:t>3.</w:t>
      </w:r>
      <w:r w:rsidRPr="001B33D7">
        <w:rPr>
          <w:rFonts w:ascii="宋体" w:eastAsia="宋体" w:hAnsi="宋体" w:cs="Times New Roman"/>
          <w:b/>
          <w:szCs w:val="28"/>
        </w:rPr>
        <w:t>6</w:t>
      </w:r>
      <w:r w:rsidRPr="001B33D7">
        <w:rPr>
          <w:rFonts w:ascii="宋体" w:eastAsia="宋体" w:hAnsi="宋体" w:cs="Times New Roman" w:hint="eastAsia"/>
          <w:b/>
          <w:szCs w:val="28"/>
        </w:rPr>
        <w:t>评标结果</w:t>
      </w:r>
    </w:p>
    <w:p w14:paraId="1829B624" w14:textId="77777777" w:rsidR="001B33D7" w:rsidRPr="001B33D7" w:rsidRDefault="001B33D7" w:rsidP="001B33D7">
      <w:pPr>
        <w:adjustRightInd w:val="0"/>
        <w:snapToGrid w:val="0"/>
        <w:ind w:firstLineChars="200" w:firstLine="420"/>
        <w:rPr>
          <w:rFonts w:ascii="宋体" w:eastAsia="宋体" w:hAnsi="宋体" w:cs="Times New Roman"/>
          <w:szCs w:val="21"/>
        </w:rPr>
      </w:pPr>
      <w:r w:rsidRPr="001B33D7">
        <w:rPr>
          <w:rFonts w:ascii="宋体" w:eastAsia="宋体" w:hAnsi="宋体" w:cs="Times New Roman" w:hint="eastAsia"/>
          <w:szCs w:val="21"/>
        </w:rPr>
        <w:t>3.</w:t>
      </w:r>
      <w:r w:rsidRPr="001B33D7">
        <w:rPr>
          <w:rFonts w:ascii="宋体" w:eastAsia="宋体" w:hAnsi="宋体" w:cs="Times New Roman"/>
          <w:szCs w:val="21"/>
        </w:rPr>
        <w:t>6</w:t>
      </w:r>
      <w:r w:rsidRPr="001B33D7">
        <w:rPr>
          <w:rFonts w:ascii="宋体" w:eastAsia="宋体" w:hAnsi="宋体" w:cs="Times New Roman" w:hint="eastAsia"/>
          <w:szCs w:val="21"/>
        </w:rPr>
        <w:t>.1除第二章“投标人须知”前附表授权直接确定中标人外，评标委员会按照得分由高到低的顺序推荐中标候选人，并标明排序。</w:t>
      </w:r>
    </w:p>
    <w:p w14:paraId="2E12D8AE" w14:textId="3D689F37" w:rsidR="00246EE9" w:rsidRPr="00E70C79" w:rsidRDefault="001B33D7" w:rsidP="001B33D7">
      <w:pPr>
        <w:adjustRightInd w:val="0"/>
        <w:snapToGrid w:val="0"/>
        <w:ind w:firstLineChars="200" w:firstLine="420"/>
        <w:rPr>
          <w:rFonts w:ascii="宋体" w:eastAsia="宋体" w:hAnsi="宋体" w:cs="Times New Roman"/>
        </w:rPr>
      </w:pPr>
      <w:r w:rsidRPr="001B33D7">
        <w:rPr>
          <w:rFonts w:ascii="宋体" w:eastAsia="宋体" w:hAnsi="宋体" w:cs="Times New Roman" w:hint="eastAsia"/>
          <w:szCs w:val="21"/>
        </w:rPr>
        <w:t>3.</w:t>
      </w:r>
      <w:r w:rsidRPr="001B33D7">
        <w:rPr>
          <w:rFonts w:ascii="宋体" w:eastAsia="宋体" w:hAnsi="宋体" w:cs="Times New Roman"/>
          <w:szCs w:val="21"/>
        </w:rPr>
        <w:t>6</w:t>
      </w:r>
      <w:r w:rsidRPr="001B33D7">
        <w:rPr>
          <w:rFonts w:ascii="宋体" w:eastAsia="宋体" w:hAnsi="宋体" w:cs="Times New Roman" w:hint="eastAsia"/>
          <w:szCs w:val="21"/>
        </w:rPr>
        <w:t>.2评标委员会完成评标后，应向招标人提交书面评标报告。</w:t>
      </w:r>
    </w:p>
    <w:p w14:paraId="0C91C100" w14:textId="77777777" w:rsidR="00FA5D6F" w:rsidRPr="00E70C79" w:rsidRDefault="00A4642E" w:rsidP="001B33D7">
      <w:pPr>
        <w:keepNext/>
        <w:keepLines/>
        <w:adjustRightInd w:val="0"/>
        <w:snapToGrid w:val="0"/>
        <w:outlineLvl w:val="3"/>
        <w:rPr>
          <w:rFonts w:ascii="宋体" w:eastAsia="宋体" w:hAnsi="宋体" w:cs="Times New Roman"/>
          <w:bCs/>
          <w:sz w:val="30"/>
          <w:szCs w:val="30"/>
        </w:rPr>
      </w:pPr>
      <w:r w:rsidRPr="00E70C79">
        <w:rPr>
          <w:rFonts w:ascii="宋体" w:eastAsia="宋体" w:hAnsi="宋体" w:cs="Times New Roman" w:hint="eastAsia"/>
          <w:bCs/>
          <w:sz w:val="30"/>
          <w:szCs w:val="30"/>
        </w:rPr>
        <w:lastRenderedPageBreak/>
        <w:t>四、招标人联系方式</w:t>
      </w:r>
    </w:p>
    <w:tbl>
      <w:tblPr>
        <w:tblW w:w="5982" w:type="dxa"/>
        <w:tblLayout w:type="fixed"/>
        <w:tblCellMar>
          <w:left w:w="170" w:type="dxa"/>
          <w:right w:w="170" w:type="dxa"/>
        </w:tblCellMar>
        <w:tblLook w:val="04A0" w:firstRow="1" w:lastRow="0" w:firstColumn="1" w:lastColumn="0" w:noHBand="0" w:noVBand="1"/>
      </w:tblPr>
      <w:tblGrid>
        <w:gridCol w:w="5982"/>
      </w:tblGrid>
      <w:tr w:rsidR="004C4730" w:rsidRPr="00E70C79" w14:paraId="48F3F8BC" w14:textId="77777777">
        <w:trPr>
          <w:trHeight w:val="353"/>
        </w:trPr>
        <w:tc>
          <w:tcPr>
            <w:tcW w:w="5982" w:type="dxa"/>
          </w:tcPr>
          <w:p w14:paraId="4EA5C7EF" w14:textId="77777777" w:rsidR="00FA5D6F" w:rsidRPr="00E70C79" w:rsidRDefault="00A4642E" w:rsidP="001B33D7">
            <w:pPr>
              <w:adjustRightInd w:val="0"/>
              <w:snapToGrid w:val="0"/>
              <w:ind w:firstLineChars="200" w:firstLine="420"/>
              <w:rPr>
                <w:rFonts w:ascii="宋体" w:eastAsia="宋体" w:hAnsi="宋体" w:cs="Times New Roman"/>
              </w:rPr>
            </w:pPr>
            <w:r w:rsidRPr="00E70C79">
              <w:rPr>
                <w:rFonts w:ascii="宋体" w:eastAsia="宋体" w:hAnsi="宋体" w:cs="宋体" w:hint="eastAsia"/>
                <w:kern w:val="0"/>
                <w:szCs w:val="21"/>
              </w:rPr>
              <w:t>招 标 人：白山市公路管理处</w:t>
            </w:r>
          </w:p>
        </w:tc>
      </w:tr>
      <w:tr w:rsidR="004C4730" w:rsidRPr="00E70C79" w14:paraId="7EDBE6DD" w14:textId="77777777">
        <w:trPr>
          <w:trHeight w:val="212"/>
        </w:trPr>
        <w:tc>
          <w:tcPr>
            <w:tcW w:w="5982" w:type="dxa"/>
          </w:tcPr>
          <w:p w14:paraId="529A2720" w14:textId="3339B822" w:rsidR="00FA5D6F" w:rsidRPr="00E70C79" w:rsidRDefault="00A4642E" w:rsidP="001B33D7">
            <w:pPr>
              <w:adjustRightInd w:val="0"/>
              <w:snapToGrid w:val="0"/>
              <w:ind w:firstLineChars="200" w:firstLine="420"/>
              <w:rPr>
                <w:rFonts w:ascii="宋体" w:eastAsia="宋体" w:hAnsi="宋体" w:cs="Times New Roman"/>
              </w:rPr>
            </w:pPr>
            <w:r w:rsidRPr="00E70C79">
              <w:rPr>
                <w:rFonts w:ascii="宋体" w:eastAsia="宋体" w:hAnsi="宋体" w:cs="宋体" w:hint="eastAsia"/>
                <w:kern w:val="0"/>
                <w:szCs w:val="21"/>
              </w:rPr>
              <w:t>地　　址：</w:t>
            </w:r>
            <w:r w:rsidR="00246EE9" w:rsidRPr="00E70C79">
              <w:rPr>
                <w:rFonts w:ascii="宋体" w:eastAsia="宋体" w:hAnsi="宋体" w:cs="宋体" w:hint="eastAsia"/>
                <w:kern w:val="0"/>
                <w:szCs w:val="21"/>
              </w:rPr>
              <w:t>吉林省</w:t>
            </w:r>
            <w:r w:rsidRPr="00E70C79">
              <w:rPr>
                <w:rFonts w:ascii="宋体" w:eastAsia="宋体" w:hAnsi="宋体" w:cs="宋体" w:hint="eastAsia"/>
                <w:kern w:val="0"/>
                <w:szCs w:val="21"/>
              </w:rPr>
              <w:t>白山市浑江大街1008号</w:t>
            </w:r>
          </w:p>
        </w:tc>
      </w:tr>
      <w:tr w:rsidR="004C4730" w:rsidRPr="00E70C79" w14:paraId="6159C2B0" w14:textId="77777777">
        <w:trPr>
          <w:trHeight w:val="283"/>
        </w:trPr>
        <w:tc>
          <w:tcPr>
            <w:tcW w:w="5982" w:type="dxa"/>
          </w:tcPr>
          <w:p w14:paraId="5534B03C" w14:textId="0A9069B8" w:rsidR="00FA5D6F" w:rsidRPr="00E70C79" w:rsidRDefault="00A4642E" w:rsidP="001B33D7">
            <w:pPr>
              <w:adjustRightInd w:val="0"/>
              <w:snapToGrid w:val="0"/>
              <w:ind w:firstLineChars="200" w:firstLine="420"/>
              <w:rPr>
                <w:rFonts w:ascii="宋体" w:eastAsia="宋体" w:hAnsi="宋体" w:cs="Times New Roman"/>
              </w:rPr>
            </w:pPr>
            <w:r w:rsidRPr="00E70C79">
              <w:rPr>
                <w:rFonts w:ascii="宋体" w:eastAsia="宋体" w:hAnsi="宋体" w:cs="宋体" w:hint="eastAsia"/>
                <w:kern w:val="0"/>
                <w:szCs w:val="21"/>
              </w:rPr>
              <w:t>联 系 人：</w:t>
            </w:r>
            <w:r w:rsidR="00246EE9" w:rsidRPr="00E70C79">
              <w:rPr>
                <w:rFonts w:ascii="宋体" w:eastAsia="宋体" w:hAnsi="宋体" w:cs="宋体" w:hint="eastAsia"/>
                <w:kern w:val="0"/>
                <w:szCs w:val="21"/>
              </w:rPr>
              <w:t>张喆湧</w:t>
            </w:r>
          </w:p>
        </w:tc>
      </w:tr>
      <w:tr w:rsidR="00FA5D6F" w:rsidRPr="004C4730" w14:paraId="412B5612" w14:textId="77777777">
        <w:trPr>
          <w:trHeight w:val="283"/>
        </w:trPr>
        <w:tc>
          <w:tcPr>
            <w:tcW w:w="5982" w:type="dxa"/>
          </w:tcPr>
          <w:p w14:paraId="4B8ED26C" w14:textId="77777777" w:rsidR="00FA5D6F" w:rsidRPr="004C4730" w:rsidRDefault="00A4642E" w:rsidP="001B33D7">
            <w:pPr>
              <w:adjustRightInd w:val="0"/>
              <w:snapToGrid w:val="0"/>
              <w:ind w:firstLineChars="200" w:firstLine="420"/>
              <w:rPr>
                <w:rFonts w:ascii="宋体" w:eastAsia="宋体" w:hAnsi="宋体" w:cs="Times New Roman"/>
              </w:rPr>
            </w:pPr>
            <w:r w:rsidRPr="00E70C79">
              <w:rPr>
                <w:rFonts w:ascii="宋体" w:eastAsia="宋体" w:hAnsi="宋体" w:cs="宋体" w:hint="eastAsia"/>
                <w:kern w:val="0"/>
                <w:szCs w:val="21"/>
              </w:rPr>
              <w:t>电    话：</w:t>
            </w:r>
            <w:r w:rsidRPr="00E70C79">
              <w:rPr>
                <w:rFonts w:ascii="宋体" w:eastAsia="宋体" w:hAnsi="宋体" w:cs="宋体"/>
                <w:kern w:val="0"/>
                <w:szCs w:val="21"/>
              </w:rPr>
              <w:t>0439-3350525</w:t>
            </w:r>
          </w:p>
        </w:tc>
      </w:tr>
    </w:tbl>
    <w:p w14:paraId="3691CC67" w14:textId="39004075" w:rsidR="00FA5D6F" w:rsidRPr="004C4730" w:rsidRDefault="00FA5D6F" w:rsidP="001B33D7">
      <w:pPr>
        <w:adjustRightInd w:val="0"/>
        <w:snapToGrid w:val="0"/>
        <w:rPr>
          <w:rFonts w:ascii="宋体" w:eastAsia="宋体" w:hAnsi="宋体" w:cs="Times New Roman"/>
          <w:bCs/>
          <w:sz w:val="30"/>
          <w:szCs w:val="30"/>
        </w:rPr>
      </w:pPr>
    </w:p>
    <w:sectPr w:rsidR="00FA5D6F" w:rsidRPr="004C4730" w:rsidSect="00752F09">
      <w:footerReference w:type="default" r:id="rId9"/>
      <w:footnotePr>
        <w:numFmt w:val="decimalEnclosedCircleChinese"/>
      </w:footnotePr>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14A7" w14:textId="77777777" w:rsidR="009546A5" w:rsidRDefault="009546A5">
      <w:r>
        <w:separator/>
      </w:r>
    </w:p>
  </w:endnote>
  <w:endnote w:type="continuationSeparator" w:id="0">
    <w:p w14:paraId="1F98670D" w14:textId="77777777" w:rsidR="009546A5" w:rsidRDefault="009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48D6" w14:textId="77777777" w:rsidR="00FA5D6F" w:rsidRDefault="00A4642E">
    <w:pPr>
      <w:pStyle w:val="a7"/>
      <w:framePr w:wrap="around" w:vAnchor="text" w:hAnchor="margin" w:xAlign="center" w:y="1"/>
      <w:rPr>
        <w:rStyle w:val="ad"/>
        <w:rFonts w:ascii="仿宋_GB2312" w:eastAsia="仿宋_GB2312"/>
      </w:rPr>
    </w:pPr>
    <w:r>
      <w:rPr>
        <w:rFonts w:ascii="仿宋_GB2312" w:eastAsia="仿宋_GB2312" w:hint="eastAsia"/>
      </w:rPr>
      <w:fldChar w:fldCharType="begin"/>
    </w:r>
    <w:r>
      <w:rPr>
        <w:rStyle w:val="ad"/>
        <w:rFonts w:ascii="仿宋_GB2312" w:eastAsia="仿宋_GB2312" w:hint="eastAsia"/>
        <w:highlight w:val="white"/>
      </w:rPr>
      <w:instrText xml:space="preserve">PAGE  </w:instrText>
    </w:r>
    <w:r>
      <w:rPr>
        <w:rFonts w:ascii="仿宋_GB2312" w:eastAsia="仿宋_GB2312" w:hint="eastAsia"/>
      </w:rPr>
      <w:fldChar w:fldCharType="separate"/>
    </w:r>
    <w:r>
      <w:rPr>
        <w:rStyle w:val="ad"/>
        <w:rFonts w:ascii="仿宋_GB2312" w:eastAsia="仿宋_GB2312"/>
        <w:highlight w:val="white"/>
      </w:rPr>
      <w:t>8</w:t>
    </w:r>
    <w:r>
      <w:rPr>
        <w:rFonts w:ascii="仿宋_GB2312" w:eastAsia="仿宋_GB2312" w:hint="eastAsia"/>
      </w:rPr>
      <w:fldChar w:fldCharType="end"/>
    </w:r>
  </w:p>
  <w:p w14:paraId="203D2531" w14:textId="77777777" w:rsidR="00FA5D6F" w:rsidRDefault="00FA5D6F" w:rsidP="001B3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6142" w14:textId="77777777" w:rsidR="009546A5" w:rsidRDefault="009546A5">
      <w:r>
        <w:separator/>
      </w:r>
    </w:p>
  </w:footnote>
  <w:footnote w:type="continuationSeparator" w:id="0">
    <w:p w14:paraId="04D54467" w14:textId="77777777" w:rsidR="009546A5" w:rsidRDefault="009546A5">
      <w:r>
        <w:continuationSeparator/>
      </w:r>
    </w:p>
  </w:footnote>
  <w:footnote w:id="1">
    <w:p w14:paraId="061EF15D" w14:textId="77777777" w:rsidR="001B33D7" w:rsidRPr="00505665" w:rsidRDefault="001B33D7" w:rsidP="00DA2834">
      <w:pPr>
        <w:pStyle w:val="ab"/>
      </w:pPr>
      <w:r>
        <w:rPr>
          <w:rStyle w:val="af"/>
        </w:rPr>
        <w:footnoteRef/>
      </w:r>
      <w:r w:rsidRPr="00F210DA">
        <w:rPr>
          <w:rFonts w:ascii="BatangChe" w:hAnsi="BatangChe" w:hint="eastAsia"/>
        </w:rPr>
        <w:t>“</w:t>
      </w:r>
      <w:r w:rsidRPr="00F210DA">
        <w:rPr>
          <w:rFonts w:ascii="BatangChe" w:hAnsi="BatangChe" w:hint="eastAsia"/>
          <w:spacing w:val="-6"/>
        </w:rPr>
        <w:t>投标人自有人员”指</w:t>
      </w:r>
      <w:r w:rsidRPr="00930837">
        <w:t>社保缴费证明</w:t>
      </w:r>
      <w:r>
        <w:t>中</w:t>
      </w:r>
      <w:r>
        <w:rPr>
          <w:rFonts w:ascii="宋体" w:hAnsi="宋体" w:hint="eastAsia"/>
        </w:rPr>
        <w:t>缴费单位与投标人名称一致</w:t>
      </w:r>
      <w:r w:rsidRPr="00DB42B5">
        <w:rPr>
          <w:rFonts w:ascii="BatangChe" w:hAnsi="BatangChe" w:hint="eastAsia"/>
          <w:spacing w:val="-6"/>
        </w:rPr>
        <w:t>。</w:t>
      </w:r>
      <w:r>
        <w:rPr>
          <w:rFonts w:ascii="宋体" w:hAnsi="宋体" w:hint="eastAsia"/>
          <w:color w:val="000000"/>
          <w:lang w:val="zh-CN"/>
        </w:rPr>
        <w:t>如果投标人属事业法人单位，则应提供拟委任的项目负责人是投标人单位职工的有效书面证明材料。</w:t>
      </w:r>
    </w:p>
  </w:footnote>
  <w:footnote w:id="2">
    <w:p w14:paraId="6C1E2911" w14:textId="77777777" w:rsidR="001B33D7" w:rsidRDefault="001B33D7" w:rsidP="00DA2834">
      <w:pPr>
        <w:pStyle w:val="ab"/>
      </w:pPr>
      <w:r>
        <w:rPr>
          <w:rStyle w:val="af"/>
        </w:rPr>
        <w:footnoteRef/>
      </w:r>
      <w:r>
        <w:rPr>
          <w:rFonts w:ascii="宋体" w:hAnsi="宋体" w:cs="宋体" w:hint="eastAsia"/>
          <w:lang w:val="zh-CN"/>
        </w:rPr>
        <w:t>公路工程相关专业职称包括公路工程、桥梁工程、公路与桥梁工程、交通土建、隧道（地下结构）工程、交通工程等专业职称。如职称证上无专业，则</w:t>
      </w:r>
      <w:proofErr w:type="gramStart"/>
      <w:r>
        <w:rPr>
          <w:rFonts w:ascii="宋体" w:hAnsi="宋体" w:cs="宋体" w:hint="eastAsia"/>
          <w:lang w:val="zh-CN"/>
        </w:rPr>
        <w:t>以毕业</w:t>
      </w:r>
      <w:proofErr w:type="gramEnd"/>
      <w:r>
        <w:rPr>
          <w:rFonts w:ascii="宋体" w:hAnsi="宋体" w:cs="宋体" w:hint="eastAsia"/>
          <w:lang w:val="zh-CN"/>
        </w:rPr>
        <w:t>证上的专业为准。</w:t>
      </w:r>
    </w:p>
  </w:footnote>
  <w:footnote w:id="3">
    <w:p w14:paraId="241FD500" w14:textId="77777777" w:rsidR="004B4130" w:rsidRPr="00014DF4" w:rsidRDefault="004B4130" w:rsidP="004B4130">
      <w:pPr>
        <w:pStyle w:val="ab"/>
        <w:rPr>
          <w:rFonts w:ascii="楷体" w:eastAsia="楷体" w:hAnsi="楷体"/>
        </w:rPr>
      </w:pPr>
      <w:r w:rsidRPr="00014DF4">
        <w:rPr>
          <w:rStyle w:val="af"/>
          <w:rFonts w:ascii="楷体" w:eastAsia="楷体" w:hAnsi="楷体"/>
        </w:rPr>
        <w:footnoteRef/>
      </w:r>
      <w:r w:rsidRPr="00014DF4">
        <w:rPr>
          <w:rFonts w:ascii="楷体" w:eastAsia="楷体" w:hAnsi="楷体" w:hint="eastAsia"/>
        </w:rPr>
        <w:t>“评标办法前附表”用于明确评标的方法、因素、标准和程序。</w:t>
      </w:r>
      <w:r w:rsidRPr="00B973B2">
        <w:rPr>
          <w:rFonts w:ascii="楷体" w:eastAsia="楷体" w:hAnsi="楷体" w:hint="eastAsia"/>
        </w:rPr>
        <w:t>没有列明的因素和标准不得作为评标的依据。凡“评标办法前附表”对本章正文内容进行完善和补充的，均以“评标办法前附表”为准；未进行补充、完善的，以本章正文内容为准。</w:t>
      </w:r>
    </w:p>
  </w:footnote>
  <w:footnote w:id="4">
    <w:p w14:paraId="667C4989" w14:textId="25415ADA" w:rsidR="0074288B" w:rsidRDefault="0074288B" w:rsidP="0074288B">
      <w:pPr>
        <w:pStyle w:val="ab"/>
      </w:pPr>
      <w:r>
        <w:rPr>
          <w:rStyle w:val="af"/>
        </w:rPr>
        <w:footnoteRef/>
      </w:r>
      <w:r w:rsidRPr="00996B01">
        <w:t>各评分因素（评标价除外）得分一般不得低于其权重分值的</w:t>
      </w:r>
      <w:r w:rsidRPr="00996B01">
        <w:t>60%</w:t>
      </w:r>
      <w:r w:rsidRPr="00996B01">
        <w:t>，且各评分因素得分应以评标委员会各成员的打分平均值确定，</w:t>
      </w:r>
      <w:r>
        <w:t>分数保留两位小数</w:t>
      </w:r>
      <w:r>
        <w:rPr>
          <w:rFonts w:hint="eastAsia"/>
        </w:rPr>
        <w:t>。</w:t>
      </w:r>
      <w:r w:rsidRPr="00996B01">
        <w:t>评标委员会成员总数为</w:t>
      </w:r>
      <w:r w:rsidRPr="00996B01">
        <w:t>7</w:t>
      </w:r>
      <w:r w:rsidRPr="00996B01">
        <w:t>人以上时，该平均值以去掉一个最高分和一个最低分后计算。评标委员会成员对某一项评分因素的评分低于权重分值</w:t>
      </w:r>
      <w:r w:rsidRPr="00996B01">
        <w:t>60%</w:t>
      </w:r>
      <w:r w:rsidRPr="00996B01">
        <w:t>的，应在评标报告中</w:t>
      </w:r>
      <w:proofErr w:type="gramStart"/>
      <w:r w:rsidRPr="00996B01">
        <w:t>作出</w:t>
      </w:r>
      <w:proofErr w:type="gramEnd"/>
      <w:r w:rsidRPr="00996B01">
        <w:t>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E66"/>
    <w:multiLevelType w:val="multilevel"/>
    <w:tmpl w:val="06686E66"/>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15:restartNumberingAfterBreak="0">
    <w:nsid w:val="0F572ED4"/>
    <w:multiLevelType w:val="multilevel"/>
    <w:tmpl w:val="0F572ED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 w15:restartNumberingAfterBreak="0">
    <w:nsid w:val="1BC16DCD"/>
    <w:multiLevelType w:val="multilevel"/>
    <w:tmpl w:val="32C2A43E"/>
    <w:lvl w:ilvl="0">
      <w:start w:val="1"/>
      <w:numFmt w:val="decimal"/>
      <w:suff w:val="nothing"/>
      <w:lvlText w:val="（%1）"/>
      <w:lvlJc w:val="left"/>
      <w:pPr>
        <w:ind w:left="0" w:firstLine="420"/>
      </w:pPr>
      <w:rPr>
        <w:rFonts w:hint="default"/>
        <w:sz w:val="20"/>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2A0F4226"/>
    <w:multiLevelType w:val="multilevel"/>
    <w:tmpl w:val="2A0F4226"/>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4" w15:restartNumberingAfterBreak="0">
    <w:nsid w:val="3E591CCF"/>
    <w:multiLevelType w:val="multilevel"/>
    <w:tmpl w:val="6CA8F020"/>
    <w:lvl w:ilvl="0">
      <w:start w:val="1"/>
      <w:numFmt w:val="decimal"/>
      <w:suff w:val="nothing"/>
      <w:lvlText w:val="（%1）"/>
      <w:lvlJc w:val="left"/>
      <w:pPr>
        <w:ind w:left="0" w:firstLine="283"/>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477E7267"/>
    <w:multiLevelType w:val="hybridMultilevel"/>
    <w:tmpl w:val="4FE6C242"/>
    <w:lvl w:ilvl="0" w:tplc="7592E450">
      <w:start w:val="1"/>
      <w:numFmt w:val="decimalEnclosedCircle"/>
      <w:lvlText w:val="%1"/>
      <w:lvlJc w:val="left"/>
      <w:pPr>
        <w:ind w:left="683" w:hanging="360"/>
      </w:pPr>
      <w:rPr>
        <w:rFonts w:hint="default"/>
      </w:rPr>
    </w:lvl>
    <w:lvl w:ilvl="1" w:tplc="04090019" w:tentative="1">
      <w:start w:val="1"/>
      <w:numFmt w:val="lowerLetter"/>
      <w:lvlText w:val="%2)"/>
      <w:lvlJc w:val="left"/>
      <w:pPr>
        <w:ind w:left="1163" w:hanging="420"/>
      </w:pPr>
    </w:lvl>
    <w:lvl w:ilvl="2" w:tplc="0409001B" w:tentative="1">
      <w:start w:val="1"/>
      <w:numFmt w:val="lowerRoman"/>
      <w:lvlText w:val="%3."/>
      <w:lvlJc w:val="right"/>
      <w:pPr>
        <w:ind w:left="1583" w:hanging="420"/>
      </w:pPr>
    </w:lvl>
    <w:lvl w:ilvl="3" w:tplc="0409000F" w:tentative="1">
      <w:start w:val="1"/>
      <w:numFmt w:val="decimal"/>
      <w:lvlText w:val="%4."/>
      <w:lvlJc w:val="left"/>
      <w:pPr>
        <w:ind w:left="2003" w:hanging="420"/>
      </w:pPr>
    </w:lvl>
    <w:lvl w:ilvl="4" w:tplc="04090019" w:tentative="1">
      <w:start w:val="1"/>
      <w:numFmt w:val="lowerLetter"/>
      <w:lvlText w:val="%5)"/>
      <w:lvlJc w:val="left"/>
      <w:pPr>
        <w:ind w:left="2423" w:hanging="420"/>
      </w:pPr>
    </w:lvl>
    <w:lvl w:ilvl="5" w:tplc="0409001B" w:tentative="1">
      <w:start w:val="1"/>
      <w:numFmt w:val="lowerRoman"/>
      <w:lvlText w:val="%6."/>
      <w:lvlJc w:val="right"/>
      <w:pPr>
        <w:ind w:left="2843" w:hanging="420"/>
      </w:pPr>
    </w:lvl>
    <w:lvl w:ilvl="6" w:tplc="0409000F" w:tentative="1">
      <w:start w:val="1"/>
      <w:numFmt w:val="decimal"/>
      <w:lvlText w:val="%7."/>
      <w:lvlJc w:val="left"/>
      <w:pPr>
        <w:ind w:left="3263" w:hanging="420"/>
      </w:pPr>
    </w:lvl>
    <w:lvl w:ilvl="7" w:tplc="04090019" w:tentative="1">
      <w:start w:val="1"/>
      <w:numFmt w:val="lowerLetter"/>
      <w:lvlText w:val="%8)"/>
      <w:lvlJc w:val="left"/>
      <w:pPr>
        <w:ind w:left="3683" w:hanging="420"/>
      </w:pPr>
    </w:lvl>
    <w:lvl w:ilvl="8" w:tplc="0409001B" w:tentative="1">
      <w:start w:val="1"/>
      <w:numFmt w:val="lowerRoman"/>
      <w:lvlText w:val="%9."/>
      <w:lvlJc w:val="right"/>
      <w:pPr>
        <w:ind w:left="4103" w:hanging="420"/>
      </w:pPr>
    </w:lvl>
  </w:abstractNum>
  <w:abstractNum w:abstractNumId="6" w15:restartNumberingAfterBreak="0">
    <w:nsid w:val="4EA96734"/>
    <w:multiLevelType w:val="multilevel"/>
    <w:tmpl w:val="4EA96734"/>
    <w:lvl w:ilvl="0">
      <w:start w:val="1"/>
      <w:numFmt w:val="decimal"/>
      <w:lvlText w:val="(%1)"/>
      <w:lvlJc w:val="left"/>
      <w:pPr>
        <w:ind w:left="704"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7" w15:restartNumberingAfterBreak="0">
    <w:nsid w:val="68E60348"/>
    <w:multiLevelType w:val="multilevel"/>
    <w:tmpl w:val="75801A5C"/>
    <w:lvl w:ilvl="0">
      <w:start w:val="1"/>
      <w:numFmt w:val="decimal"/>
      <w:suff w:val="nothing"/>
      <w:lvlText w:val="（%1）"/>
      <w:lvlJc w:val="left"/>
      <w:pPr>
        <w:ind w:left="0" w:firstLine="160"/>
      </w:pPr>
      <w:rPr>
        <w:rFonts w:hint="default"/>
        <w:b w:val="0"/>
      </w:rPr>
    </w:lvl>
    <w:lvl w:ilvl="1">
      <w:start w:val="1"/>
      <w:numFmt w:val="lowerLetter"/>
      <w:lvlText w:val="%2)"/>
      <w:lvlJc w:val="left"/>
      <w:pPr>
        <w:ind w:left="1000" w:hanging="420"/>
      </w:pPr>
      <w:rPr>
        <w:rFonts w:hint="eastAsia"/>
      </w:rPr>
    </w:lvl>
    <w:lvl w:ilvl="2">
      <w:start w:val="1"/>
      <w:numFmt w:val="lowerRoman"/>
      <w:lvlText w:val="%3."/>
      <w:lvlJc w:val="right"/>
      <w:pPr>
        <w:ind w:left="1420" w:hanging="420"/>
      </w:pPr>
      <w:rPr>
        <w:rFonts w:hint="eastAsia"/>
      </w:rPr>
    </w:lvl>
    <w:lvl w:ilvl="3">
      <w:start w:val="1"/>
      <w:numFmt w:val="decimal"/>
      <w:lvlText w:val="%4."/>
      <w:lvlJc w:val="left"/>
      <w:pPr>
        <w:ind w:left="1840" w:hanging="420"/>
      </w:pPr>
      <w:rPr>
        <w:rFonts w:hint="eastAsia"/>
      </w:rPr>
    </w:lvl>
    <w:lvl w:ilvl="4">
      <w:start w:val="1"/>
      <w:numFmt w:val="lowerLetter"/>
      <w:lvlText w:val="%5)"/>
      <w:lvlJc w:val="left"/>
      <w:pPr>
        <w:ind w:left="2260" w:hanging="420"/>
      </w:pPr>
      <w:rPr>
        <w:rFonts w:hint="eastAsia"/>
      </w:rPr>
    </w:lvl>
    <w:lvl w:ilvl="5">
      <w:start w:val="1"/>
      <w:numFmt w:val="lowerRoman"/>
      <w:lvlText w:val="%6."/>
      <w:lvlJc w:val="right"/>
      <w:pPr>
        <w:ind w:left="2680" w:hanging="420"/>
      </w:pPr>
      <w:rPr>
        <w:rFonts w:hint="eastAsia"/>
      </w:rPr>
    </w:lvl>
    <w:lvl w:ilvl="6">
      <w:start w:val="1"/>
      <w:numFmt w:val="decimal"/>
      <w:lvlText w:val="%7."/>
      <w:lvlJc w:val="left"/>
      <w:pPr>
        <w:ind w:left="3100" w:hanging="420"/>
      </w:pPr>
      <w:rPr>
        <w:rFonts w:hint="eastAsia"/>
      </w:rPr>
    </w:lvl>
    <w:lvl w:ilvl="7">
      <w:start w:val="1"/>
      <w:numFmt w:val="lowerLetter"/>
      <w:lvlText w:val="%8)"/>
      <w:lvlJc w:val="left"/>
      <w:pPr>
        <w:ind w:left="3520" w:hanging="420"/>
      </w:pPr>
      <w:rPr>
        <w:rFonts w:hint="eastAsia"/>
      </w:rPr>
    </w:lvl>
    <w:lvl w:ilvl="8">
      <w:start w:val="1"/>
      <w:numFmt w:val="lowerRoman"/>
      <w:lvlText w:val="%9."/>
      <w:lvlJc w:val="right"/>
      <w:pPr>
        <w:ind w:left="3940" w:hanging="420"/>
      </w:pPr>
      <w:rPr>
        <w:rFonts w:hint="eastAsia"/>
      </w:rPr>
    </w:lvl>
  </w:abstractNum>
  <w:abstractNum w:abstractNumId="8" w15:restartNumberingAfterBreak="0">
    <w:nsid w:val="6E173F56"/>
    <w:multiLevelType w:val="multilevel"/>
    <w:tmpl w:val="6E173F56"/>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7D7264E1"/>
    <w:multiLevelType w:val="multilevel"/>
    <w:tmpl w:val="7D7264E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F82009E"/>
    <w:multiLevelType w:val="multilevel"/>
    <w:tmpl w:val="7F82009E"/>
    <w:lvl w:ilvl="0">
      <w:start w:val="1"/>
      <w:numFmt w:val="decimal"/>
      <w:lvlText w:val="(%1)"/>
      <w:lvlJc w:val="left"/>
      <w:pPr>
        <w:ind w:left="63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3"/>
  </w:num>
  <w:num w:numId="2">
    <w:abstractNumId w:val="9"/>
  </w:num>
  <w:num w:numId="3">
    <w:abstractNumId w:val="0"/>
  </w:num>
  <w:num w:numId="4">
    <w:abstractNumId w:val="10"/>
  </w:num>
  <w:num w:numId="5">
    <w:abstractNumId w:val="6"/>
  </w:num>
  <w:num w:numId="6">
    <w:abstractNumId w:val="2"/>
  </w:num>
  <w:num w:numId="7">
    <w:abstractNumId w:val="7"/>
  </w:num>
  <w:num w:numId="8">
    <w:abstractNumId w:val="4"/>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64786C"/>
    <w:rsid w:val="00030A4A"/>
    <w:rsid w:val="00035CAE"/>
    <w:rsid w:val="00042E90"/>
    <w:rsid w:val="000478F9"/>
    <w:rsid w:val="00071752"/>
    <w:rsid w:val="00076265"/>
    <w:rsid w:val="00076443"/>
    <w:rsid w:val="000917DF"/>
    <w:rsid w:val="000940A0"/>
    <w:rsid w:val="000A582A"/>
    <w:rsid w:val="000B01CB"/>
    <w:rsid w:val="000B2D94"/>
    <w:rsid w:val="000B6586"/>
    <w:rsid w:val="000C09AB"/>
    <w:rsid w:val="000C25B9"/>
    <w:rsid w:val="000C60D6"/>
    <w:rsid w:val="000C6792"/>
    <w:rsid w:val="000D1B5F"/>
    <w:rsid w:val="000D60DD"/>
    <w:rsid w:val="000E06A3"/>
    <w:rsid w:val="000E66CD"/>
    <w:rsid w:val="000F16F8"/>
    <w:rsid w:val="001079DC"/>
    <w:rsid w:val="001104E7"/>
    <w:rsid w:val="00112228"/>
    <w:rsid w:val="0012036F"/>
    <w:rsid w:val="00131D9C"/>
    <w:rsid w:val="001373C6"/>
    <w:rsid w:val="00151279"/>
    <w:rsid w:val="00155477"/>
    <w:rsid w:val="00165A1C"/>
    <w:rsid w:val="00167253"/>
    <w:rsid w:val="00191F9E"/>
    <w:rsid w:val="001959C3"/>
    <w:rsid w:val="001A1508"/>
    <w:rsid w:val="001B33D7"/>
    <w:rsid w:val="001C37D0"/>
    <w:rsid w:val="001D029A"/>
    <w:rsid w:val="001D342A"/>
    <w:rsid w:val="001D62CC"/>
    <w:rsid w:val="001E6D41"/>
    <w:rsid w:val="001F2600"/>
    <w:rsid w:val="001F2F31"/>
    <w:rsid w:val="001F5C6B"/>
    <w:rsid w:val="00203E6B"/>
    <w:rsid w:val="00211024"/>
    <w:rsid w:val="0021702C"/>
    <w:rsid w:val="00235035"/>
    <w:rsid w:val="00246415"/>
    <w:rsid w:val="00246EE9"/>
    <w:rsid w:val="00247AE6"/>
    <w:rsid w:val="002548DC"/>
    <w:rsid w:val="00267BE8"/>
    <w:rsid w:val="00273883"/>
    <w:rsid w:val="0027720A"/>
    <w:rsid w:val="00291A71"/>
    <w:rsid w:val="002B3214"/>
    <w:rsid w:val="002C1B42"/>
    <w:rsid w:val="002C7820"/>
    <w:rsid w:val="002F5D5E"/>
    <w:rsid w:val="00300659"/>
    <w:rsid w:val="00310C1D"/>
    <w:rsid w:val="00312206"/>
    <w:rsid w:val="003170AD"/>
    <w:rsid w:val="0032052C"/>
    <w:rsid w:val="00322AE1"/>
    <w:rsid w:val="003354DC"/>
    <w:rsid w:val="003435FA"/>
    <w:rsid w:val="0036484F"/>
    <w:rsid w:val="003674B0"/>
    <w:rsid w:val="00381CED"/>
    <w:rsid w:val="00397037"/>
    <w:rsid w:val="003C12E5"/>
    <w:rsid w:val="004126BF"/>
    <w:rsid w:val="00432A24"/>
    <w:rsid w:val="004362B8"/>
    <w:rsid w:val="00442DFC"/>
    <w:rsid w:val="00455E87"/>
    <w:rsid w:val="004803FE"/>
    <w:rsid w:val="004A348C"/>
    <w:rsid w:val="004A7749"/>
    <w:rsid w:val="004B2795"/>
    <w:rsid w:val="004B4130"/>
    <w:rsid w:val="004C4730"/>
    <w:rsid w:val="004D51D1"/>
    <w:rsid w:val="004E0733"/>
    <w:rsid w:val="004E0FD0"/>
    <w:rsid w:val="004F17D6"/>
    <w:rsid w:val="0052097E"/>
    <w:rsid w:val="005267F5"/>
    <w:rsid w:val="00531250"/>
    <w:rsid w:val="0053248A"/>
    <w:rsid w:val="00536509"/>
    <w:rsid w:val="0055207A"/>
    <w:rsid w:val="005533DF"/>
    <w:rsid w:val="00564773"/>
    <w:rsid w:val="005813AC"/>
    <w:rsid w:val="00590E35"/>
    <w:rsid w:val="00591B67"/>
    <w:rsid w:val="005B1D80"/>
    <w:rsid w:val="005D4ACE"/>
    <w:rsid w:val="005E379F"/>
    <w:rsid w:val="005F137A"/>
    <w:rsid w:val="005F14DB"/>
    <w:rsid w:val="005F1FF5"/>
    <w:rsid w:val="005F2B80"/>
    <w:rsid w:val="00607749"/>
    <w:rsid w:val="00607C16"/>
    <w:rsid w:val="0061006B"/>
    <w:rsid w:val="006225AE"/>
    <w:rsid w:val="00637C0C"/>
    <w:rsid w:val="00643B77"/>
    <w:rsid w:val="00643CCE"/>
    <w:rsid w:val="00644E67"/>
    <w:rsid w:val="0064786C"/>
    <w:rsid w:val="00656626"/>
    <w:rsid w:val="00667350"/>
    <w:rsid w:val="0067605C"/>
    <w:rsid w:val="00687B1C"/>
    <w:rsid w:val="00696F95"/>
    <w:rsid w:val="006A2EF4"/>
    <w:rsid w:val="006A6894"/>
    <w:rsid w:val="006B2824"/>
    <w:rsid w:val="006B7896"/>
    <w:rsid w:val="006C160D"/>
    <w:rsid w:val="006C23BD"/>
    <w:rsid w:val="006C7FF2"/>
    <w:rsid w:val="006D7E0F"/>
    <w:rsid w:val="006E3533"/>
    <w:rsid w:val="006E6929"/>
    <w:rsid w:val="006F1BB0"/>
    <w:rsid w:val="006F363F"/>
    <w:rsid w:val="00700440"/>
    <w:rsid w:val="0071153D"/>
    <w:rsid w:val="00722F6C"/>
    <w:rsid w:val="007250BF"/>
    <w:rsid w:val="00725297"/>
    <w:rsid w:val="0074213C"/>
    <w:rsid w:val="0074288B"/>
    <w:rsid w:val="00752F09"/>
    <w:rsid w:val="007677AC"/>
    <w:rsid w:val="00770B3D"/>
    <w:rsid w:val="007A2B4F"/>
    <w:rsid w:val="007C1D4E"/>
    <w:rsid w:val="007C3B27"/>
    <w:rsid w:val="007D06BD"/>
    <w:rsid w:val="007D4E97"/>
    <w:rsid w:val="007E5E85"/>
    <w:rsid w:val="007F1B42"/>
    <w:rsid w:val="0080078F"/>
    <w:rsid w:val="008024EF"/>
    <w:rsid w:val="00803639"/>
    <w:rsid w:val="00815F49"/>
    <w:rsid w:val="008341E5"/>
    <w:rsid w:val="0084174D"/>
    <w:rsid w:val="008419DE"/>
    <w:rsid w:val="00844AE1"/>
    <w:rsid w:val="0085269B"/>
    <w:rsid w:val="00856D87"/>
    <w:rsid w:val="008700BD"/>
    <w:rsid w:val="00872C00"/>
    <w:rsid w:val="00885140"/>
    <w:rsid w:val="0089642C"/>
    <w:rsid w:val="008A1B43"/>
    <w:rsid w:val="008C1FD9"/>
    <w:rsid w:val="008D05AA"/>
    <w:rsid w:val="008D1A99"/>
    <w:rsid w:val="008E0F20"/>
    <w:rsid w:val="008E1116"/>
    <w:rsid w:val="008E19E6"/>
    <w:rsid w:val="008F346A"/>
    <w:rsid w:val="00900782"/>
    <w:rsid w:val="00901724"/>
    <w:rsid w:val="009119CB"/>
    <w:rsid w:val="00913389"/>
    <w:rsid w:val="009345E0"/>
    <w:rsid w:val="00936545"/>
    <w:rsid w:val="009538C2"/>
    <w:rsid w:val="009546A5"/>
    <w:rsid w:val="009557C0"/>
    <w:rsid w:val="00966AAC"/>
    <w:rsid w:val="00971626"/>
    <w:rsid w:val="00982B3B"/>
    <w:rsid w:val="009921E2"/>
    <w:rsid w:val="009B1BEC"/>
    <w:rsid w:val="009B2FE4"/>
    <w:rsid w:val="009C6650"/>
    <w:rsid w:val="009C72B4"/>
    <w:rsid w:val="009D4458"/>
    <w:rsid w:val="009D4D57"/>
    <w:rsid w:val="009E4279"/>
    <w:rsid w:val="00A062AE"/>
    <w:rsid w:val="00A22D42"/>
    <w:rsid w:val="00A321AD"/>
    <w:rsid w:val="00A36A2F"/>
    <w:rsid w:val="00A4642E"/>
    <w:rsid w:val="00A5335D"/>
    <w:rsid w:val="00A8485E"/>
    <w:rsid w:val="00AA19B9"/>
    <w:rsid w:val="00AA44F8"/>
    <w:rsid w:val="00AB685F"/>
    <w:rsid w:val="00AD4ACE"/>
    <w:rsid w:val="00B00FA8"/>
    <w:rsid w:val="00B012B3"/>
    <w:rsid w:val="00B17FAD"/>
    <w:rsid w:val="00B21994"/>
    <w:rsid w:val="00B248E2"/>
    <w:rsid w:val="00B24AAC"/>
    <w:rsid w:val="00B270B0"/>
    <w:rsid w:val="00B52179"/>
    <w:rsid w:val="00B5449D"/>
    <w:rsid w:val="00B75488"/>
    <w:rsid w:val="00BB02B5"/>
    <w:rsid w:val="00BB6AEC"/>
    <w:rsid w:val="00BB6F65"/>
    <w:rsid w:val="00BD11C9"/>
    <w:rsid w:val="00BD3728"/>
    <w:rsid w:val="00BE090D"/>
    <w:rsid w:val="00BF2E40"/>
    <w:rsid w:val="00BF627B"/>
    <w:rsid w:val="00C05F21"/>
    <w:rsid w:val="00C12BE6"/>
    <w:rsid w:val="00C15252"/>
    <w:rsid w:val="00C2005D"/>
    <w:rsid w:val="00C23B5F"/>
    <w:rsid w:val="00C244BD"/>
    <w:rsid w:val="00C302A4"/>
    <w:rsid w:val="00C358A5"/>
    <w:rsid w:val="00C36A93"/>
    <w:rsid w:val="00C55858"/>
    <w:rsid w:val="00C6234B"/>
    <w:rsid w:val="00C866BE"/>
    <w:rsid w:val="00C925CB"/>
    <w:rsid w:val="00CA427B"/>
    <w:rsid w:val="00CA5A2F"/>
    <w:rsid w:val="00CB3FDD"/>
    <w:rsid w:val="00CB4F64"/>
    <w:rsid w:val="00CC2AA3"/>
    <w:rsid w:val="00CC4F5C"/>
    <w:rsid w:val="00CD47F7"/>
    <w:rsid w:val="00CD7A9B"/>
    <w:rsid w:val="00CE3F92"/>
    <w:rsid w:val="00CE69CA"/>
    <w:rsid w:val="00CF16A6"/>
    <w:rsid w:val="00D04471"/>
    <w:rsid w:val="00D431BC"/>
    <w:rsid w:val="00D43879"/>
    <w:rsid w:val="00D625C1"/>
    <w:rsid w:val="00D728A1"/>
    <w:rsid w:val="00DA53C6"/>
    <w:rsid w:val="00DA7C64"/>
    <w:rsid w:val="00DB712A"/>
    <w:rsid w:val="00DC368E"/>
    <w:rsid w:val="00DD72B5"/>
    <w:rsid w:val="00DE22F0"/>
    <w:rsid w:val="00DF0FDD"/>
    <w:rsid w:val="00E114F8"/>
    <w:rsid w:val="00E1340A"/>
    <w:rsid w:val="00E21FC3"/>
    <w:rsid w:val="00E551F9"/>
    <w:rsid w:val="00E55360"/>
    <w:rsid w:val="00E613E9"/>
    <w:rsid w:val="00E633F0"/>
    <w:rsid w:val="00E635F9"/>
    <w:rsid w:val="00E70C79"/>
    <w:rsid w:val="00E758DC"/>
    <w:rsid w:val="00E75F20"/>
    <w:rsid w:val="00E86C03"/>
    <w:rsid w:val="00E94D63"/>
    <w:rsid w:val="00EA2662"/>
    <w:rsid w:val="00EC1030"/>
    <w:rsid w:val="00EC2A2C"/>
    <w:rsid w:val="00EC50AD"/>
    <w:rsid w:val="00EC7547"/>
    <w:rsid w:val="00ED305A"/>
    <w:rsid w:val="00ED3B95"/>
    <w:rsid w:val="00EE0ABA"/>
    <w:rsid w:val="00EE19E8"/>
    <w:rsid w:val="00EE57B8"/>
    <w:rsid w:val="00F11323"/>
    <w:rsid w:val="00F15992"/>
    <w:rsid w:val="00F17CB3"/>
    <w:rsid w:val="00F21B55"/>
    <w:rsid w:val="00F311DA"/>
    <w:rsid w:val="00F34D86"/>
    <w:rsid w:val="00F46B24"/>
    <w:rsid w:val="00F56E95"/>
    <w:rsid w:val="00F64005"/>
    <w:rsid w:val="00F64DE3"/>
    <w:rsid w:val="00F6666C"/>
    <w:rsid w:val="00F66791"/>
    <w:rsid w:val="00F77F65"/>
    <w:rsid w:val="00F87C0A"/>
    <w:rsid w:val="00FA4F63"/>
    <w:rsid w:val="00FA5D6F"/>
    <w:rsid w:val="00FB3B8E"/>
    <w:rsid w:val="00FB3D72"/>
    <w:rsid w:val="00FD5173"/>
    <w:rsid w:val="00FE7F08"/>
    <w:rsid w:val="00FF3A82"/>
    <w:rsid w:val="1B6F48A6"/>
    <w:rsid w:val="1FF13050"/>
    <w:rsid w:val="6E55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90437"/>
  <w15:docId w15:val="{E17854A0-DB76-486D-A327-21FBE66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qFormat="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qFormat/>
    <w:pPr>
      <w:snapToGrid w:val="0"/>
      <w:jc w:val="left"/>
    </w:pPr>
    <w:rPr>
      <w:rFonts w:ascii="Times New Roman" w:eastAsia="宋体" w:hAnsi="Times New Roman" w:cs="Times New Roman"/>
      <w:sz w:val="18"/>
      <w:szCs w:val="18"/>
    </w:rPr>
  </w:style>
  <w:style w:type="character" w:styleId="ad">
    <w:name w:val="page number"/>
    <w:basedOn w:val="a0"/>
    <w:qFormat/>
  </w:style>
  <w:style w:type="character" w:styleId="ae">
    <w:name w:val="annotation reference"/>
    <w:qFormat/>
    <w:rPr>
      <w:sz w:val="21"/>
      <w:szCs w:val="21"/>
    </w:rPr>
  </w:style>
  <w:style w:type="character" w:styleId="af">
    <w:name w:val="footnote reference"/>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脚注文本 字符"/>
    <w:basedOn w:val="a0"/>
    <w:link w:val="ab"/>
    <w:uiPriority w:val="99"/>
    <w:qFormat/>
    <w:rPr>
      <w:rFonts w:ascii="Times New Roman" w:eastAsia="宋体" w:hAnsi="Times New Roman" w:cs="Times New Roman"/>
      <w:sz w:val="18"/>
      <w:szCs w:val="18"/>
    </w:rPr>
  </w:style>
  <w:style w:type="paragraph" w:styleId="af0">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 w:type="table" w:styleId="af1">
    <w:name w:val="Table Grid"/>
    <w:basedOn w:val="a1"/>
    <w:uiPriority w:val="59"/>
    <w:qFormat/>
    <w:rsid w:val="0074288B"/>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David">
    <w:name w:val="正文文本 (7) + David"/>
    <w:aliases w:val="21 pt,间距 0 pt,正文文本 (7) + Times New Roman,粗体,目录 (5) + 非粗体,正文文本 (2) + 9.5 pt,间距 8 pt,间距 9 pt,间距 3 pt,间距 5 pt,间距 11 pt,正文文本 (2) + 10 pt,间距 12 pt,标题 #7 (2) + Times New Roman,15 pt,正文文本 (23) + 非粗体,标题 #7 + Courier New,16 pt,目录 (2) + CordiaUPC"/>
    <w:qFormat/>
    <w:rsid w:val="00FE7F08"/>
    <w:rPr>
      <w:rFonts w:ascii="David" w:eastAsia="David" w:hAnsi="David" w:cs="David"/>
      <w:color w:val="000000"/>
      <w:spacing w:val="0"/>
      <w:w w:val="100"/>
      <w:position w:val="0"/>
      <w:sz w:val="42"/>
      <w:szCs w:val="42"/>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185</cp:revision>
  <cp:lastPrinted>2024-07-23T01:45:00Z</cp:lastPrinted>
  <dcterms:created xsi:type="dcterms:W3CDTF">2019-08-09T03:06:00Z</dcterms:created>
  <dcterms:modified xsi:type="dcterms:W3CDTF">2025-07-21T08:31:00Z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8C90418330C94EF88938873F1DAC9267_12</vt:lpwstr>
  </property>
</Properties>
</file>