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4B" w:rsidRDefault="00D10826">
      <w:pPr>
        <w:pStyle w:val="1"/>
        <w:keepNext/>
        <w:keepLines/>
        <w:shd w:val="clear" w:color="auto" w:fill="auto"/>
        <w:spacing w:after="321"/>
        <w:ind w:left="40"/>
      </w:pPr>
      <w:bookmarkStart w:id="0" w:name="bookmark0"/>
      <w:r>
        <w:rPr>
          <w:color w:val="000000"/>
          <w:lang w:val="zh-CN" w:bidi="zh-CN"/>
        </w:rPr>
        <w:t>随机抽查事项清单-市场监管执法类</w:t>
      </w:r>
      <w:r>
        <w:rPr>
          <w:color w:val="000000"/>
          <w:lang w:val="zh-CN" w:bidi="zh-CN"/>
        </w:rPr>
        <w:br/>
        <w:t>(或其他行政执法类</w:t>
      </w:r>
      <w:r>
        <w:rPr>
          <w:color w:val="000000"/>
          <w:lang w:eastAsia="en-US" w:bidi="en-US"/>
        </w:rPr>
        <w:t>）</w:t>
      </w:r>
      <w:bookmarkEnd w:id="0"/>
    </w:p>
    <w:p w:rsidR="00F7224B" w:rsidRPr="00D10826" w:rsidRDefault="00D10826">
      <w:pPr>
        <w:pStyle w:val="2"/>
        <w:keepNext/>
        <w:keepLines/>
        <w:shd w:val="clear" w:color="auto" w:fill="auto"/>
        <w:tabs>
          <w:tab w:val="left" w:pos="3406"/>
        </w:tabs>
        <w:spacing w:before="0" w:line="200" w:lineRule="exact"/>
        <w:jc w:val="both"/>
        <w:rPr>
          <w:rFonts w:eastAsiaTheme="minorEastAsia"/>
        </w:rPr>
      </w:pPr>
      <w:bookmarkStart w:id="1" w:name="bookmark1"/>
      <w:r>
        <w:rPr>
          <w:color w:val="000000"/>
          <w:lang w:val="zh-CN" w:bidi="zh-CN"/>
        </w:rPr>
        <w:t>填报单位：</w:t>
      </w:r>
      <w:r>
        <w:rPr>
          <w:rFonts w:eastAsia="宋体" w:hint="eastAsia"/>
          <w:color w:val="000000"/>
          <w:lang w:bidi="zh-CN"/>
        </w:rPr>
        <w:t>通化市地方海事局</w:t>
      </w:r>
      <w:r>
        <w:rPr>
          <w:color w:val="000000"/>
          <w:lang w:val="zh-CN" w:bidi="zh-CN"/>
        </w:rPr>
        <w:tab/>
      </w:r>
      <w:r>
        <w:rPr>
          <w:rFonts w:hint="eastAsia"/>
          <w:color w:val="000000"/>
          <w:lang w:bidi="zh-CN"/>
        </w:rPr>
        <w:t xml:space="preserve">                     </w:t>
      </w:r>
      <w:r>
        <w:rPr>
          <w:color w:val="000000"/>
          <w:lang w:val="zh-CN" w:bidi="zh-CN"/>
        </w:rPr>
        <w:t>主要领导签字:</w:t>
      </w:r>
      <w:bookmarkEnd w:id="1"/>
      <w:r>
        <w:rPr>
          <w:rFonts w:eastAsiaTheme="minorEastAsia" w:hint="eastAsia"/>
          <w:color w:val="000000"/>
          <w:lang w:val="zh-CN" w:bidi="zh-CN"/>
        </w:rPr>
        <w:t>杨立清</w:t>
      </w: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0"/>
        <w:gridCol w:w="1237"/>
        <w:gridCol w:w="730"/>
        <w:gridCol w:w="730"/>
        <w:gridCol w:w="1773"/>
        <w:gridCol w:w="730"/>
        <w:gridCol w:w="3034"/>
        <w:gridCol w:w="730"/>
      </w:tblGrid>
      <w:tr w:rsidR="00F7224B">
        <w:trPr>
          <w:trHeight w:val="12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检査项目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检査子项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检査主体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检査依据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检査方式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检査内容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7224B">
        <w:trPr>
          <w:trHeight w:val="28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CN" w:bidi="zh-CN"/>
              </w:rPr>
              <w:t>水路运输企业经营行为、渡口渡运行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zh-CN" w:bidi="zh-CN"/>
              </w:rPr>
              <w:t>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通化市地方海事局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《内河交通安全管理条例》《国内水路运输管理条例》《内河渡口渡船安全管理规定》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及《2019年度双随机一公开抽查计划》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224B" w:rsidRDefault="00D108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水路运输企业、渡口船主和船员是否按照法律法规要求开展经营行为和渡运行为。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24B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F7224B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F7224B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F7224B" w:rsidRDefault="00D1082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F7224B" w:rsidRDefault="00D10826">
      <w:pPr>
        <w:pStyle w:val="2"/>
        <w:keepNext/>
        <w:keepLines/>
        <w:shd w:val="clear" w:color="auto" w:fill="auto"/>
        <w:tabs>
          <w:tab w:val="left" w:pos="2218"/>
          <w:tab w:val="left" w:pos="5328"/>
        </w:tabs>
        <w:spacing w:before="94" w:line="200" w:lineRule="exact"/>
        <w:jc w:val="both"/>
        <w:rPr>
          <w:rFonts w:eastAsiaTheme="minorEastAsia"/>
        </w:rPr>
      </w:pPr>
      <w:bookmarkStart w:id="2" w:name="bookmark2"/>
      <w:r>
        <w:rPr>
          <w:color w:val="000000"/>
          <w:lang w:val="zh-CN" w:bidi="zh-CN"/>
        </w:rPr>
        <w:t>填表人：</w:t>
      </w:r>
      <w:r>
        <w:rPr>
          <w:rFonts w:eastAsiaTheme="minorEastAsia" w:hint="eastAsia"/>
          <w:color w:val="000000"/>
          <w:lang w:val="zh-CN" w:bidi="zh-CN"/>
        </w:rPr>
        <w:t>程楠</w:t>
      </w:r>
      <w:r>
        <w:rPr>
          <w:color w:val="000000"/>
          <w:lang w:val="zh-CN" w:bidi="zh-CN"/>
        </w:rPr>
        <w:tab/>
        <w:t>联系电话：</w:t>
      </w:r>
      <w:r>
        <w:rPr>
          <w:rFonts w:eastAsiaTheme="minorEastAsia" w:hint="eastAsia"/>
          <w:color w:val="000000"/>
          <w:lang w:val="zh-CN" w:bidi="zh-CN"/>
        </w:rPr>
        <w:t>0435-</w:t>
      </w:r>
      <w:r>
        <w:rPr>
          <w:rFonts w:eastAsiaTheme="minorEastAsia" w:hint="eastAsia"/>
          <w:color w:val="000000"/>
          <w:lang w:bidi="zh-CN"/>
        </w:rPr>
        <w:t>3629917</w:t>
      </w:r>
      <w:bookmarkStart w:id="3" w:name="_GoBack"/>
      <w:bookmarkEnd w:id="3"/>
      <w:r>
        <w:rPr>
          <w:color w:val="000000"/>
          <w:lang w:val="zh-CN" w:bidi="zh-CN"/>
        </w:rPr>
        <w:tab/>
        <w:t>填表日期:</w:t>
      </w:r>
      <w:bookmarkEnd w:id="2"/>
      <w:r>
        <w:rPr>
          <w:rFonts w:eastAsiaTheme="minorEastAsia" w:hint="eastAsia"/>
          <w:color w:val="000000"/>
          <w:lang w:val="zh-CN" w:bidi="zh-CN"/>
        </w:rPr>
        <w:t>2019.10.2</w:t>
      </w:r>
      <w:r w:rsidR="002D7261">
        <w:rPr>
          <w:rFonts w:eastAsiaTheme="minorEastAsia" w:hint="eastAsia"/>
          <w:color w:val="000000"/>
          <w:lang w:val="zh-CN" w:bidi="zh-CN"/>
        </w:rPr>
        <w:t>5</w:t>
      </w:r>
    </w:p>
    <w:p w:rsidR="00F7224B" w:rsidRDefault="00F7224B"/>
    <w:sectPr w:rsidR="00F7224B" w:rsidSect="00F7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3B5A61"/>
    <w:rsid w:val="000A3F0A"/>
    <w:rsid w:val="0011735E"/>
    <w:rsid w:val="002D7261"/>
    <w:rsid w:val="00424114"/>
    <w:rsid w:val="006B7EDA"/>
    <w:rsid w:val="00B935DF"/>
    <w:rsid w:val="00BF6618"/>
    <w:rsid w:val="00D10826"/>
    <w:rsid w:val="00DA6710"/>
    <w:rsid w:val="00F7224B"/>
    <w:rsid w:val="023B5A61"/>
    <w:rsid w:val="7A53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 Unicode M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24B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7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 #1"/>
    <w:basedOn w:val="a"/>
    <w:qFormat/>
    <w:rsid w:val="00F7224B"/>
    <w:pPr>
      <w:shd w:val="clear" w:color="auto" w:fill="FFFFFF"/>
      <w:spacing w:after="60" w:line="526" w:lineRule="exact"/>
      <w:jc w:val="center"/>
      <w:outlineLvl w:val="0"/>
    </w:pPr>
    <w:rPr>
      <w:rFonts w:ascii="MingLiU" w:eastAsia="MingLiU" w:hAnsi="MingLiU" w:cs="MingLiU"/>
      <w:sz w:val="40"/>
      <w:szCs w:val="40"/>
    </w:rPr>
  </w:style>
  <w:style w:type="paragraph" w:customStyle="1" w:styleId="2">
    <w:name w:val="标题 #2"/>
    <w:basedOn w:val="a"/>
    <w:qFormat/>
    <w:rsid w:val="00F7224B"/>
    <w:pPr>
      <w:shd w:val="clear" w:color="auto" w:fill="FFFFFF"/>
      <w:spacing w:before="60" w:line="0" w:lineRule="atLeast"/>
      <w:jc w:val="distribute"/>
      <w:outlineLvl w:val="1"/>
    </w:pPr>
    <w:rPr>
      <w:rFonts w:ascii="MingLiU" w:eastAsia="MingLiU" w:hAnsi="MingLiU" w:cs="MingLiU"/>
      <w:sz w:val="20"/>
      <w:szCs w:val="20"/>
    </w:rPr>
  </w:style>
  <w:style w:type="character" w:customStyle="1" w:styleId="Char0">
    <w:name w:val="页眉 Char"/>
    <w:basedOn w:val="a0"/>
    <w:link w:val="a4"/>
    <w:qFormat/>
    <w:rsid w:val="00F7224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722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2019-10-22T05:58:00Z</dcterms:created>
  <dcterms:modified xsi:type="dcterms:W3CDTF">2019-10-25T03:04:00Z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