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sz w:val="44"/>
          <w:szCs w:val="44"/>
          <w:shd w:val="clear" w:color="auto" w:fill="auto"/>
          <w:lang w:val="en-US" w:eastAsia="zh-CN"/>
        </w:rPr>
        <w:t>第21批予以备案的道路运输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车辆社会化动态监控运营服务企业名单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30"/>
        <w:gridCol w:w="3885"/>
        <w:gridCol w:w="5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90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序号</w:t>
            </w:r>
          </w:p>
        </w:tc>
        <w:tc>
          <w:tcPr>
            <w:tcW w:w="393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企业名称</w:t>
            </w:r>
          </w:p>
        </w:tc>
        <w:tc>
          <w:tcPr>
            <w:tcW w:w="388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监控平台名称</w:t>
            </w:r>
          </w:p>
        </w:tc>
        <w:tc>
          <w:tcPr>
            <w:tcW w:w="5355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  <w:lang w:val="en-US" w:eastAsia="zh-CN"/>
              </w:rPr>
              <w:t>可服务车辆类型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深圳国脉畅行科技</w:t>
            </w:r>
          </w:p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股份有限公司</w:t>
            </w:r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国脉卫星定位汽车行驶记录仪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运营服务系统</w:t>
            </w:r>
          </w:p>
        </w:tc>
        <w:tc>
          <w:tcPr>
            <w:tcW w:w="5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</w:trPr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9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惠龙易通国际物流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股份有限公司</w:t>
            </w:r>
            <w:bookmarkStart w:id="0" w:name="_GoBack"/>
            <w:bookmarkEnd w:id="0"/>
          </w:p>
        </w:tc>
        <w:tc>
          <w:tcPr>
            <w:tcW w:w="388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惠龙e通卫星定位监控平台</w:t>
            </w:r>
          </w:p>
        </w:tc>
        <w:tc>
          <w:tcPr>
            <w:tcW w:w="535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kern w:val="2"/>
                <w:sz w:val="28"/>
                <w:szCs w:val="28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  <w:lang w:eastAsia="zh-CN"/>
              </w:rPr>
              <w:t>班线客车、旅游包车、危险品运输车、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color="auto" w:fill="auto"/>
              </w:rPr>
              <w:t>重型载货汽车、半挂牵引车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6B4C25"/>
    <w:rsid w:val="00EC1225"/>
    <w:rsid w:val="0295655A"/>
    <w:rsid w:val="03CA1918"/>
    <w:rsid w:val="05814068"/>
    <w:rsid w:val="059472A0"/>
    <w:rsid w:val="089B2F3A"/>
    <w:rsid w:val="0C7F5471"/>
    <w:rsid w:val="0C9A43CA"/>
    <w:rsid w:val="0E526B41"/>
    <w:rsid w:val="10EC0C8D"/>
    <w:rsid w:val="11D74C44"/>
    <w:rsid w:val="16B84699"/>
    <w:rsid w:val="199A78B5"/>
    <w:rsid w:val="1A5D583B"/>
    <w:rsid w:val="1ADA3C31"/>
    <w:rsid w:val="1B1C41EF"/>
    <w:rsid w:val="1B43638D"/>
    <w:rsid w:val="1CEC43E8"/>
    <w:rsid w:val="1EAD7E8E"/>
    <w:rsid w:val="22C42332"/>
    <w:rsid w:val="22F86030"/>
    <w:rsid w:val="231A45DE"/>
    <w:rsid w:val="24AC5AD9"/>
    <w:rsid w:val="27451F66"/>
    <w:rsid w:val="2AD83AC1"/>
    <w:rsid w:val="2CE473FE"/>
    <w:rsid w:val="30B12424"/>
    <w:rsid w:val="31B37114"/>
    <w:rsid w:val="32633788"/>
    <w:rsid w:val="33EB7CF0"/>
    <w:rsid w:val="38CF0E63"/>
    <w:rsid w:val="3DDF4295"/>
    <w:rsid w:val="3E3A087B"/>
    <w:rsid w:val="3F392F26"/>
    <w:rsid w:val="40943065"/>
    <w:rsid w:val="440B00C3"/>
    <w:rsid w:val="464816A4"/>
    <w:rsid w:val="47B05013"/>
    <w:rsid w:val="47BF4C26"/>
    <w:rsid w:val="4A7A0854"/>
    <w:rsid w:val="4ADC4CEA"/>
    <w:rsid w:val="4C410C2E"/>
    <w:rsid w:val="51C66D56"/>
    <w:rsid w:val="547E41CF"/>
    <w:rsid w:val="55407A53"/>
    <w:rsid w:val="56900411"/>
    <w:rsid w:val="56AE356A"/>
    <w:rsid w:val="58FB17E5"/>
    <w:rsid w:val="59E06E66"/>
    <w:rsid w:val="681D7232"/>
    <w:rsid w:val="693C6F0E"/>
    <w:rsid w:val="697C70DB"/>
    <w:rsid w:val="69DE5A9F"/>
    <w:rsid w:val="6AF71A23"/>
    <w:rsid w:val="6C3C4AAC"/>
    <w:rsid w:val="6FDF3ED5"/>
    <w:rsid w:val="774C6E8D"/>
    <w:rsid w:val="78952081"/>
    <w:rsid w:val="78B6050B"/>
    <w:rsid w:val="7A805A8A"/>
    <w:rsid w:val="7C961F70"/>
    <w:rsid w:val="7E66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air18</cp:lastModifiedBy>
  <dcterms:modified xsi:type="dcterms:W3CDTF">2020-12-07T02:48:30Z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