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E3" w:rsidRPr="00AE37E3" w:rsidRDefault="003B3934" w:rsidP="00AE37E3">
      <w:pPr>
        <w:jc w:val="center"/>
        <w:rPr>
          <w:rFonts w:asciiTheme="minorEastAsia" w:hAnsiTheme="minorEastAsia" w:cs="Times New Roman"/>
          <w:b/>
          <w:sz w:val="28"/>
          <w:szCs w:val="24"/>
        </w:rPr>
      </w:pPr>
      <w:r w:rsidRPr="003B3934">
        <w:rPr>
          <w:rFonts w:asciiTheme="minorEastAsia" w:hAnsiTheme="minorEastAsia" w:cs="Times New Roman" w:hint="eastAsia"/>
          <w:b/>
          <w:sz w:val="28"/>
          <w:szCs w:val="24"/>
        </w:rPr>
        <w:t>国道珲春至阿尔山公路敦化（下石桩子）至威虎岭段改建项目</w:t>
      </w:r>
    </w:p>
    <w:p w:rsidR="00E94075" w:rsidRPr="00F84442" w:rsidRDefault="00AE37E3" w:rsidP="00AE37E3">
      <w:pPr>
        <w:jc w:val="center"/>
        <w:rPr>
          <w:rFonts w:asciiTheme="minorEastAsia" w:hAnsiTheme="minorEastAsia" w:cs="Times New Roman"/>
          <w:b/>
          <w:sz w:val="28"/>
          <w:szCs w:val="24"/>
        </w:rPr>
      </w:pPr>
      <w:r w:rsidRPr="00AE37E3">
        <w:rPr>
          <w:rFonts w:asciiTheme="minorEastAsia" w:hAnsiTheme="minorEastAsia" w:cs="Times New Roman" w:hint="eastAsia"/>
          <w:b/>
          <w:sz w:val="28"/>
          <w:szCs w:val="24"/>
        </w:rPr>
        <w:t>施工监理招标</w:t>
      </w:r>
    </w:p>
    <w:p w:rsidR="00E94075" w:rsidRPr="00F84442" w:rsidRDefault="00E94075" w:rsidP="00E94075">
      <w:pPr>
        <w:jc w:val="center"/>
        <w:rPr>
          <w:rFonts w:ascii="黑体" w:eastAsia="黑体" w:hAnsi="Times New Roman" w:cs="Times New Roman"/>
          <w:b/>
          <w:sz w:val="32"/>
          <w:szCs w:val="32"/>
        </w:rPr>
      </w:pPr>
      <w:r w:rsidRPr="00F84442">
        <w:rPr>
          <w:rFonts w:ascii="黑体" w:eastAsia="黑体" w:hAnsi="Times New Roman" w:cs="Times New Roman" w:hint="eastAsia"/>
          <w:b/>
          <w:sz w:val="32"/>
          <w:szCs w:val="32"/>
        </w:rPr>
        <w:t>招标文件公开内容</w:t>
      </w:r>
    </w:p>
    <w:p w:rsidR="00E94075" w:rsidRPr="00F84442" w:rsidRDefault="00E94075" w:rsidP="00E94075">
      <w:pPr>
        <w:jc w:val="center"/>
        <w:rPr>
          <w:rFonts w:ascii="黑体" w:eastAsia="黑体" w:hAnsi="Times New Roman" w:cs="Times New Roman"/>
          <w:b/>
          <w:sz w:val="32"/>
          <w:szCs w:val="32"/>
        </w:rPr>
      </w:pPr>
    </w:p>
    <w:p w:rsidR="00E94075" w:rsidRPr="00AE37E3" w:rsidRDefault="00E94075" w:rsidP="003B3934">
      <w:pPr>
        <w:pStyle w:val="a9"/>
        <w:keepNext/>
        <w:keepLines/>
        <w:numPr>
          <w:ilvl w:val="0"/>
          <w:numId w:val="1"/>
        </w:numPr>
        <w:adjustRightInd w:val="0"/>
        <w:snapToGrid w:val="0"/>
        <w:spacing w:beforeLines="100" w:before="240" w:afterLines="50" w:after="120"/>
        <w:ind w:firstLineChars="0"/>
        <w:outlineLvl w:val="3"/>
        <w:rPr>
          <w:rFonts w:ascii="黑体" w:eastAsia="黑体" w:hAnsi="黑体" w:cs="Times New Roman"/>
          <w:bCs/>
          <w:sz w:val="28"/>
          <w:szCs w:val="28"/>
        </w:rPr>
      </w:pPr>
      <w:bookmarkStart w:id="0" w:name="_Toc184704554"/>
      <w:r w:rsidRPr="00AE37E3">
        <w:rPr>
          <w:rFonts w:ascii="黑体" w:eastAsia="黑体" w:hAnsi="黑体" w:cs="Times New Roman" w:hint="eastAsia"/>
          <w:bCs/>
          <w:sz w:val="28"/>
          <w:szCs w:val="28"/>
        </w:rPr>
        <w:t xml:space="preserve"> 项目概况与招标范围</w:t>
      </w:r>
      <w:bookmarkEnd w:id="0"/>
    </w:p>
    <w:p w:rsidR="003B3934" w:rsidRPr="003B3934" w:rsidRDefault="003B3934" w:rsidP="003B3934">
      <w:pPr>
        <w:pStyle w:val="30"/>
        <w:adjustRightInd w:val="0"/>
        <w:snapToGrid w:val="0"/>
        <w:spacing w:beforeLines="50" w:before="120" w:afterLines="50" w:after="120" w:line="240" w:lineRule="auto"/>
        <w:ind w:firstLineChars="200" w:firstLine="480"/>
        <w:rPr>
          <w:sz w:val="24"/>
        </w:rPr>
      </w:pPr>
      <w:r w:rsidRPr="003B3934">
        <w:rPr>
          <w:rFonts w:hint="eastAsia"/>
          <w:sz w:val="24"/>
          <w:lang w:eastAsia="zh-CN"/>
        </w:rPr>
        <w:t>1.</w:t>
      </w:r>
      <w:r w:rsidRPr="003B3934">
        <w:rPr>
          <w:rFonts w:hint="eastAsia"/>
          <w:sz w:val="24"/>
        </w:rPr>
        <w:t>建设地点：吉林省延边</w:t>
      </w:r>
      <w:r w:rsidRPr="003B3934">
        <w:rPr>
          <w:rFonts w:hint="eastAsia"/>
          <w:sz w:val="24"/>
          <w:lang w:eastAsia="zh-CN"/>
        </w:rPr>
        <w:t>朝鲜族自治</w:t>
      </w:r>
      <w:proofErr w:type="spellStart"/>
      <w:r w:rsidRPr="003B3934">
        <w:rPr>
          <w:rFonts w:hint="eastAsia"/>
          <w:sz w:val="24"/>
        </w:rPr>
        <w:t>州境内</w:t>
      </w:r>
      <w:proofErr w:type="spellEnd"/>
      <w:r w:rsidRPr="003B3934">
        <w:rPr>
          <w:rFonts w:hint="eastAsia"/>
          <w:sz w:val="24"/>
        </w:rPr>
        <w:t>。</w:t>
      </w:r>
    </w:p>
    <w:p w:rsidR="003B3934" w:rsidRPr="003B3934" w:rsidRDefault="003B3934" w:rsidP="003B3934">
      <w:pPr>
        <w:adjustRightInd w:val="0"/>
        <w:snapToGrid w:val="0"/>
        <w:spacing w:beforeLines="20" w:before="48" w:afterLines="20" w:after="48"/>
        <w:ind w:firstLineChars="200" w:firstLine="480"/>
        <w:rPr>
          <w:rFonts w:ascii="宋体" w:hAnsi="宋体"/>
          <w:kern w:val="0"/>
          <w:sz w:val="24"/>
          <w:szCs w:val="24"/>
          <w:lang w:val="zh-CN"/>
        </w:rPr>
      </w:pPr>
      <w:r w:rsidRPr="003B3934">
        <w:rPr>
          <w:rFonts w:ascii="宋体" w:hAnsi="宋体" w:hint="eastAsia"/>
          <w:sz w:val="24"/>
          <w:szCs w:val="24"/>
        </w:rPr>
        <w:t>2.规模：本项目全长47.314公里，采用双车道二级公路标准建设，设计速度60公里/小时。</w:t>
      </w:r>
    </w:p>
    <w:p w:rsidR="003B3934" w:rsidRPr="003B3934" w:rsidRDefault="003B3934" w:rsidP="003B3934">
      <w:pPr>
        <w:pStyle w:val="30"/>
        <w:adjustRightInd w:val="0"/>
        <w:snapToGrid w:val="0"/>
        <w:spacing w:beforeLines="50" w:before="120" w:afterLines="50" w:after="120" w:line="240" w:lineRule="auto"/>
        <w:ind w:firstLineChars="200" w:firstLine="480"/>
        <w:rPr>
          <w:bCs/>
          <w:snapToGrid w:val="0"/>
          <w:kern w:val="0"/>
          <w:sz w:val="24"/>
          <w:lang w:eastAsia="zh-CN"/>
        </w:rPr>
      </w:pPr>
      <w:r w:rsidRPr="003B3934">
        <w:rPr>
          <w:rFonts w:hint="eastAsia"/>
          <w:bCs/>
          <w:snapToGrid w:val="0"/>
          <w:kern w:val="0"/>
          <w:sz w:val="24"/>
          <w:lang w:eastAsia="zh-CN"/>
        </w:rPr>
        <w:t>3.本工程设置一级</w:t>
      </w:r>
      <w:proofErr w:type="spellStart"/>
      <w:r w:rsidRPr="003B3934">
        <w:rPr>
          <w:rFonts w:hint="eastAsia"/>
          <w:bCs/>
          <w:snapToGrid w:val="0"/>
          <w:kern w:val="0"/>
          <w:sz w:val="24"/>
        </w:rPr>
        <w:t>监理机构</w:t>
      </w:r>
      <w:r w:rsidRPr="003B3934">
        <w:rPr>
          <w:rFonts w:hint="eastAsia"/>
          <w:bCs/>
          <w:snapToGrid w:val="0"/>
          <w:kern w:val="0"/>
          <w:sz w:val="24"/>
          <w:lang w:eastAsia="zh-CN"/>
        </w:rPr>
        <w:t>，设置</w:t>
      </w:r>
      <w:r w:rsidRPr="003B3934">
        <w:rPr>
          <w:rFonts w:hint="eastAsia"/>
          <w:bCs/>
          <w:snapToGrid w:val="0"/>
          <w:kern w:val="0"/>
          <w:sz w:val="24"/>
        </w:rPr>
        <w:t>总监理工程师办公室</w:t>
      </w:r>
      <w:proofErr w:type="spellEnd"/>
      <w:r w:rsidRPr="003B3934">
        <w:rPr>
          <w:rFonts w:hint="eastAsia"/>
          <w:bCs/>
          <w:snapToGrid w:val="0"/>
          <w:kern w:val="0"/>
          <w:sz w:val="24"/>
          <w:lang w:eastAsia="zh-CN"/>
        </w:rPr>
        <w:t>（</w:t>
      </w:r>
      <w:proofErr w:type="gramStart"/>
      <w:r w:rsidRPr="003B3934">
        <w:rPr>
          <w:rFonts w:hint="eastAsia"/>
          <w:bCs/>
          <w:snapToGrid w:val="0"/>
          <w:kern w:val="0"/>
          <w:sz w:val="24"/>
          <w:lang w:eastAsia="zh-CN"/>
        </w:rPr>
        <w:t>含中心</w:t>
      </w:r>
      <w:proofErr w:type="gramEnd"/>
      <w:r w:rsidRPr="003B3934">
        <w:rPr>
          <w:rFonts w:hint="eastAsia"/>
          <w:bCs/>
          <w:snapToGrid w:val="0"/>
          <w:kern w:val="0"/>
          <w:sz w:val="24"/>
          <w:lang w:eastAsia="zh-CN"/>
        </w:rPr>
        <w:t>试验室）1个，即JL05合同段，招标监理段落为K248+793～K296+106.5，全长47.314公里。主要监理工程内容为路基、路面、桥涵、交叉工程、交通安全设施、环保绿化等工程。</w:t>
      </w:r>
    </w:p>
    <w:p w:rsidR="003B3934" w:rsidRPr="003B3934" w:rsidRDefault="003B3934" w:rsidP="003B3934">
      <w:pPr>
        <w:pStyle w:val="30"/>
        <w:adjustRightInd w:val="0"/>
        <w:snapToGrid w:val="0"/>
        <w:spacing w:beforeLines="50" w:before="120" w:afterLines="50" w:after="120" w:line="240" w:lineRule="auto"/>
        <w:ind w:firstLineChars="200" w:firstLine="480"/>
        <w:rPr>
          <w:sz w:val="24"/>
        </w:rPr>
      </w:pPr>
      <w:r w:rsidRPr="003B3934">
        <w:rPr>
          <w:rFonts w:hint="eastAsia"/>
          <w:sz w:val="24"/>
        </w:rPr>
        <w:t>4.本工程计划施工工期：2018年5月1日至2019年10月30日，共18</w:t>
      </w:r>
      <w:r w:rsidRPr="003B3934">
        <w:rPr>
          <w:rFonts w:hint="eastAsia"/>
          <w:sz w:val="24"/>
          <w:lang w:eastAsia="zh-CN"/>
        </w:rPr>
        <w:t>个</w:t>
      </w:r>
      <w:proofErr w:type="spellStart"/>
      <w:r w:rsidRPr="003B3934">
        <w:rPr>
          <w:rFonts w:hint="eastAsia"/>
          <w:sz w:val="24"/>
        </w:rPr>
        <w:t>月。监理服务期</w:t>
      </w:r>
      <w:r w:rsidRPr="003B3934">
        <w:rPr>
          <w:rFonts w:hint="eastAsia"/>
          <w:sz w:val="24"/>
          <w:lang w:eastAsia="zh-CN"/>
        </w:rPr>
        <w:t>预计</w:t>
      </w:r>
      <w:proofErr w:type="spellEnd"/>
      <w:r w:rsidRPr="003B3934">
        <w:rPr>
          <w:rFonts w:hint="eastAsia"/>
          <w:sz w:val="24"/>
        </w:rPr>
        <w:t>42</w:t>
      </w:r>
      <w:r w:rsidRPr="003B3934">
        <w:rPr>
          <w:rFonts w:hint="eastAsia"/>
          <w:sz w:val="24"/>
          <w:lang w:eastAsia="zh-CN"/>
        </w:rPr>
        <w:t>个</w:t>
      </w:r>
      <w:proofErr w:type="spellStart"/>
      <w:r w:rsidRPr="003B3934">
        <w:rPr>
          <w:rFonts w:hint="eastAsia"/>
          <w:sz w:val="24"/>
        </w:rPr>
        <w:t>月，包括施工准备阶段、施工阶段、交工验收与缺陷责任期阶段</w:t>
      </w:r>
      <w:proofErr w:type="spellEnd"/>
      <w:r w:rsidRPr="003B3934">
        <w:rPr>
          <w:rFonts w:hint="eastAsia"/>
          <w:sz w:val="24"/>
        </w:rPr>
        <w:t>。</w:t>
      </w:r>
    </w:p>
    <w:p w:rsidR="00AE37E3" w:rsidRPr="003B3934" w:rsidRDefault="00AE37E3" w:rsidP="003B3934">
      <w:pPr>
        <w:adjustRightInd w:val="0"/>
        <w:snapToGrid w:val="0"/>
        <w:ind w:firstLineChars="200" w:firstLine="480"/>
        <w:rPr>
          <w:rFonts w:ascii="宋体" w:eastAsia="宋体" w:hAnsi="宋体" w:cs="Times New Roman"/>
          <w:sz w:val="24"/>
          <w:szCs w:val="24"/>
        </w:rPr>
      </w:pPr>
    </w:p>
    <w:p w:rsidR="00AE37E3" w:rsidRPr="003B3934" w:rsidRDefault="00AE37E3" w:rsidP="003B3934">
      <w:pPr>
        <w:adjustRightInd w:val="0"/>
        <w:snapToGrid w:val="0"/>
        <w:spacing w:beforeLines="25" w:before="60" w:afterLines="25" w:after="60" w:line="360" w:lineRule="exact"/>
        <w:ind w:firstLineChars="200" w:firstLine="480"/>
        <w:rPr>
          <w:rFonts w:ascii="宋体" w:eastAsia="宋体" w:hAnsi="宋体" w:cs="Times New Roman"/>
          <w:sz w:val="24"/>
          <w:szCs w:val="24"/>
        </w:rPr>
      </w:pPr>
      <w:r w:rsidRPr="003B3934">
        <w:rPr>
          <w:rFonts w:ascii="宋体" w:eastAsia="宋体" w:hAnsi="宋体" w:cs="Times New Roman"/>
          <w:sz w:val="24"/>
          <w:szCs w:val="24"/>
        </w:rPr>
        <w:br w:type="page"/>
      </w:r>
    </w:p>
    <w:p w:rsidR="00AE37E3" w:rsidRDefault="00E94075" w:rsidP="003B3934">
      <w:pPr>
        <w:pStyle w:val="a9"/>
        <w:keepNext/>
        <w:keepLines/>
        <w:numPr>
          <w:ilvl w:val="0"/>
          <w:numId w:val="1"/>
        </w:numPr>
        <w:adjustRightInd w:val="0"/>
        <w:snapToGrid w:val="0"/>
        <w:spacing w:beforeLines="100" w:before="240" w:afterLines="50" w:after="120"/>
        <w:ind w:firstLineChars="0"/>
        <w:outlineLvl w:val="3"/>
        <w:rPr>
          <w:rFonts w:ascii="黑体" w:eastAsia="黑体" w:hAnsi="黑体" w:cs="Times New Roman"/>
          <w:bCs/>
          <w:sz w:val="28"/>
          <w:szCs w:val="28"/>
        </w:rPr>
      </w:pPr>
      <w:r w:rsidRPr="00AE37E3">
        <w:rPr>
          <w:rFonts w:ascii="黑体" w:eastAsia="黑体" w:hAnsi="黑体" w:cs="Times New Roman" w:hint="eastAsia"/>
          <w:bCs/>
          <w:sz w:val="28"/>
          <w:szCs w:val="28"/>
        </w:rPr>
        <w:lastRenderedPageBreak/>
        <w:t>资格审查条件</w:t>
      </w:r>
    </w:p>
    <w:p w:rsidR="003B3934" w:rsidRPr="003B3934" w:rsidRDefault="003B3934" w:rsidP="003B3934">
      <w:pPr>
        <w:keepNext/>
        <w:keepLines/>
        <w:snapToGrid w:val="0"/>
        <w:spacing w:beforeLines="50" w:before="120" w:afterLines="50" w:after="120"/>
        <w:outlineLvl w:val="2"/>
        <w:rPr>
          <w:rFonts w:ascii="宋体" w:eastAsia="宋体" w:hAnsi="宋体" w:cs="Times New Roman"/>
          <w:bCs/>
          <w:sz w:val="28"/>
          <w:szCs w:val="28"/>
          <w:lang w:val="x-none" w:eastAsia="x-none"/>
        </w:rPr>
      </w:pPr>
      <w:r w:rsidRPr="003B3934">
        <w:rPr>
          <w:rFonts w:ascii="宋体" w:eastAsia="宋体" w:hAnsi="宋体" w:cs="Times New Roman" w:hint="eastAsia"/>
          <w:bCs/>
          <w:sz w:val="28"/>
          <w:szCs w:val="28"/>
          <w:lang w:val="x-none" w:eastAsia="x-none"/>
        </w:rPr>
        <w:t>附件5</w:t>
      </w:r>
      <w:r w:rsidRPr="003B3934">
        <w:rPr>
          <w:rFonts w:ascii="宋体" w:eastAsia="宋体" w:hAnsi="宋体" w:cs="Times New Roman"/>
          <w:bCs/>
          <w:sz w:val="28"/>
          <w:szCs w:val="28"/>
          <w:lang w:val="x-none" w:eastAsia="x-none"/>
        </w:rPr>
        <w:t xml:space="preserve">  </w:t>
      </w:r>
      <w:proofErr w:type="spellStart"/>
      <w:r w:rsidRPr="003B3934">
        <w:rPr>
          <w:rFonts w:ascii="宋体" w:eastAsia="宋体" w:hAnsi="宋体" w:cs="Times New Roman" w:hint="eastAsia"/>
          <w:bCs/>
          <w:sz w:val="28"/>
          <w:szCs w:val="28"/>
          <w:lang w:val="x-none" w:eastAsia="x-none"/>
        </w:rPr>
        <w:t>资格审查要求</w:t>
      </w:r>
      <w:proofErr w:type="spellEnd"/>
    </w:p>
    <w:p w:rsidR="003B3934" w:rsidRPr="003B3934" w:rsidRDefault="003B3934" w:rsidP="003B3934">
      <w:pPr>
        <w:snapToGrid w:val="0"/>
        <w:spacing w:beforeLines="50" w:before="120" w:afterLines="50" w:after="120"/>
        <w:jc w:val="center"/>
        <w:rPr>
          <w:rFonts w:ascii="宋体" w:eastAsia="宋体" w:hAnsi="宋体" w:cs="Times New Roman"/>
          <w:sz w:val="28"/>
          <w:szCs w:val="28"/>
        </w:rPr>
      </w:pPr>
      <w:r w:rsidRPr="003B3934">
        <w:rPr>
          <w:rFonts w:ascii="宋体" w:eastAsia="宋体" w:hAnsi="宋体" w:cs="Times New Roman" w:hint="eastAsia"/>
          <w:sz w:val="28"/>
          <w:szCs w:val="28"/>
        </w:rPr>
        <w:t>附件5-1</w:t>
      </w:r>
      <w:r w:rsidRPr="003B3934">
        <w:rPr>
          <w:rFonts w:ascii="宋体" w:eastAsia="宋体" w:hAnsi="宋体" w:cs="Times New Roman"/>
          <w:sz w:val="28"/>
          <w:szCs w:val="28"/>
        </w:rPr>
        <w:t xml:space="preserve">  </w:t>
      </w:r>
      <w:r w:rsidRPr="003B3934">
        <w:rPr>
          <w:rFonts w:ascii="宋体" w:eastAsia="宋体" w:hAnsi="宋体" w:cs="Times New Roman" w:hint="eastAsia"/>
          <w:sz w:val="28"/>
          <w:szCs w:val="28"/>
        </w:rPr>
        <w:t>资质（最低要求）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8379"/>
      </w:tblGrid>
      <w:tr w:rsidR="003B3934" w:rsidRPr="003B3934" w:rsidTr="008735F2">
        <w:trPr>
          <w:trHeight w:val="567"/>
        </w:trPr>
        <w:tc>
          <w:tcPr>
            <w:tcW w:w="749" w:type="pct"/>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 w:val="24"/>
                <w:szCs w:val="24"/>
              </w:rPr>
            </w:pPr>
            <w:r w:rsidRPr="003B3934">
              <w:rPr>
                <w:rFonts w:ascii="宋体" w:eastAsia="宋体" w:hAnsi="宋体" w:cs="Times New Roman" w:hint="eastAsia"/>
                <w:sz w:val="24"/>
                <w:szCs w:val="24"/>
              </w:rPr>
              <w:t>合同段</w:t>
            </w:r>
          </w:p>
        </w:tc>
        <w:tc>
          <w:tcPr>
            <w:tcW w:w="4251" w:type="pct"/>
            <w:tcBorders>
              <w:lef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 w:val="24"/>
                <w:szCs w:val="24"/>
              </w:rPr>
            </w:pPr>
            <w:r w:rsidRPr="003B3934">
              <w:rPr>
                <w:rFonts w:ascii="宋体" w:eastAsia="宋体" w:hAnsi="宋体" w:cs="Times New Roman" w:hint="eastAsia"/>
                <w:sz w:val="24"/>
                <w:szCs w:val="24"/>
              </w:rPr>
              <w:t>最低要求</w:t>
            </w:r>
          </w:p>
        </w:tc>
      </w:tr>
      <w:tr w:rsidR="003B3934" w:rsidRPr="003B3934" w:rsidTr="008735F2">
        <w:trPr>
          <w:trHeight w:val="932"/>
        </w:trPr>
        <w:tc>
          <w:tcPr>
            <w:tcW w:w="749" w:type="pct"/>
            <w:tcBorders>
              <w:right w:val="single" w:sz="4" w:space="0" w:color="000000"/>
            </w:tcBorders>
            <w:shd w:val="clear" w:color="auto" w:fill="auto"/>
            <w:vAlign w:val="center"/>
          </w:tcPr>
          <w:p w:rsidR="003B3934" w:rsidRPr="003B3934" w:rsidRDefault="003B3934" w:rsidP="003B3934">
            <w:pPr>
              <w:widowControl/>
              <w:snapToGrid w:val="0"/>
              <w:jc w:val="center"/>
              <w:rPr>
                <w:rFonts w:ascii="宋体" w:eastAsia="宋体" w:hAnsi="宋体" w:cs="宋体"/>
                <w:kern w:val="0"/>
                <w:sz w:val="24"/>
                <w:szCs w:val="24"/>
              </w:rPr>
            </w:pPr>
            <w:r w:rsidRPr="003B3934">
              <w:rPr>
                <w:rFonts w:ascii="宋体" w:eastAsia="宋体" w:hAnsi="宋体" w:cs="宋体" w:hint="eastAsia"/>
                <w:kern w:val="0"/>
                <w:sz w:val="24"/>
                <w:szCs w:val="24"/>
              </w:rPr>
              <w:t>JL05</w:t>
            </w:r>
          </w:p>
        </w:tc>
        <w:tc>
          <w:tcPr>
            <w:tcW w:w="4251" w:type="pct"/>
            <w:tcBorders>
              <w:left w:val="single" w:sz="4" w:space="0" w:color="000000"/>
            </w:tcBorders>
            <w:shd w:val="clear" w:color="auto" w:fill="auto"/>
            <w:vAlign w:val="center"/>
          </w:tcPr>
          <w:p w:rsidR="003B3934" w:rsidRPr="003B3934" w:rsidRDefault="003B3934" w:rsidP="003B3934">
            <w:pPr>
              <w:adjustRightInd w:val="0"/>
              <w:snapToGrid w:val="0"/>
              <w:rPr>
                <w:rFonts w:ascii="宋体" w:eastAsia="宋体" w:hAnsi="宋体" w:cs="Times New Roman"/>
                <w:sz w:val="24"/>
                <w:szCs w:val="24"/>
                <w:lang w:val="x-none"/>
              </w:rPr>
            </w:pPr>
            <w:r w:rsidRPr="003B3934">
              <w:rPr>
                <w:rFonts w:ascii="宋体" w:eastAsia="宋体" w:hAnsi="宋体" w:cs="Times New Roman" w:hint="eastAsia"/>
                <w:sz w:val="24"/>
                <w:szCs w:val="24"/>
                <w:lang w:val="x-none"/>
              </w:rPr>
              <w:t>具备交通运输主管部门颁发的公路工程专业乙级以上监理资质证书，持有工商行政管理部门核发的有效企业法人营业执照。</w:t>
            </w:r>
          </w:p>
        </w:tc>
      </w:tr>
    </w:tbl>
    <w:p w:rsidR="003B3934" w:rsidRPr="003B3934" w:rsidRDefault="003B3934" w:rsidP="003B3934">
      <w:pPr>
        <w:snapToGrid w:val="0"/>
        <w:spacing w:beforeLines="50" w:before="120" w:afterLines="50" w:after="120"/>
        <w:rPr>
          <w:rFonts w:ascii="宋体" w:eastAsia="宋体" w:hAnsi="宋体" w:cs="Times New Roman"/>
          <w:sz w:val="28"/>
          <w:szCs w:val="28"/>
        </w:rPr>
      </w:pPr>
    </w:p>
    <w:p w:rsidR="003B3934" w:rsidRPr="003B3934" w:rsidRDefault="003B3934" w:rsidP="003B3934">
      <w:pPr>
        <w:snapToGrid w:val="0"/>
        <w:spacing w:beforeLines="50" w:before="120" w:afterLines="50" w:after="120"/>
        <w:jc w:val="center"/>
        <w:rPr>
          <w:rFonts w:ascii="宋体" w:eastAsia="宋体" w:hAnsi="宋体" w:cs="Times New Roman"/>
          <w:sz w:val="28"/>
          <w:szCs w:val="28"/>
        </w:rPr>
      </w:pPr>
      <w:r w:rsidRPr="003B3934">
        <w:rPr>
          <w:rFonts w:ascii="宋体" w:eastAsia="宋体" w:hAnsi="宋体" w:cs="Times New Roman" w:hint="eastAsia"/>
          <w:sz w:val="28"/>
          <w:szCs w:val="28"/>
        </w:rPr>
        <w:t>附件5-2</w:t>
      </w:r>
      <w:r w:rsidRPr="003B3934">
        <w:rPr>
          <w:rFonts w:ascii="宋体" w:eastAsia="宋体" w:hAnsi="宋体" w:cs="Times New Roman"/>
          <w:sz w:val="28"/>
          <w:szCs w:val="28"/>
        </w:rPr>
        <w:t xml:space="preserve">  </w:t>
      </w:r>
      <w:r w:rsidRPr="003B3934">
        <w:rPr>
          <w:rFonts w:ascii="宋体" w:eastAsia="宋体" w:hAnsi="宋体" w:cs="Times New Roman" w:hint="eastAsia"/>
          <w:sz w:val="28"/>
          <w:szCs w:val="28"/>
        </w:rPr>
        <w:t>业绩（最低要求）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
        <w:gridCol w:w="8379"/>
      </w:tblGrid>
      <w:tr w:rsidR="003B3934" w:rsidRPr="003B3934" w:rsidTr="008735F2">
        <w:trPr>
          <w:trHeight w:val="567"/>
        </w:trPr>
        <w:tc>
          <w:tcPr>
            <w:tcW w:w="746" w:type="pct"/>
            <w:tcBorders>
              <w:right w:val="single" w:sz="4" w:space="0" w:color="000000"/>
            </w:tcBorders>
            <w:shd w:val="clear" w:color="auto" w:fill="auto"/>
            <w:vAlign w:val="center"/>
          </w:tcPr>
          <w:p w:rsidR="003B3934" w:rsidRPr="003B3934" w:rsidRDefault="003B3934" w:rsidP="003B3934">
            <w:pPr>
              <w:adjustRightInd w:val="0"/>
              <w:snapToGrid w:val="0"/>
              <w:jc w:val="center"/>
              <w:rPr>
                <w:rFonts w:ascii="宋体" w:eastAsia="宋体" w:hAnsi="宋体" w:cs="Times New Roman"/>
                <w:sz w:val="24"/>
                <w:szCs w:val="24"/>
              </w:rPr>
            </w:pPr>
            <w:r w:rsidRPr="003B3934">
              <w:rPr>
                <w:rFonts w:ascii="宋体" w:eastAsia="宋体" w:hAnsi="宋体" w:cs="Times New Roman" w:hint="eastAsia"/>
                <w:sz w:val="24"/>
                <w:szCs w:val="24"/>
              </w:rPr>
              <w:t>合同段</w:t>
            </w:r>
          </w:p>
        </w:tc>
        <w:tc>
          <w:tcPr>
            <w:tcW w:w="4254" w:type="pct"/>
            <w:gridSpan w:val="2"/>
            <w:tcBorders>
              <w:left w:val="single" w:sz="4" w:space="0" w:color="000000"/>
            </w:tcBorders>
            <w:shd w:val="clear" w:color="auto" w:fill="auto"/>
            <w:vAlign w:val="center"/>
          </w:tcPr>
          <w:p w:rsidR="003B3934" w:rsidRPr="003B3934" w:rsidRDefault="003B3934" w:rsidP="003B3934">
            <w:pPr>
              <w:adjustRightInd w:val="0"/>
              <w:snapToGrid w:val="0"/>
              <w:jc w:val="center"/>
              <w:rPr>
                <w:rFonts w:ascii="宋体" w:eastAsia="宋体" w:hAnsi="宋体" w:cs="Times New Roman"/>
                <w:sz w:val="24"/>
                <w:szCs w:val="24"/>
              </w:rPr>
            </w:pPr>
            <w:r w:rsidRPr="003B3934">
              <w:rPr>
                <w:rFonts w:ascii="宋体" w:eastAsia="宋体" w:hAnsi="宋体" w:cs="Times New Roman" w:hint="eastAsia"/>
                <w:sz w:val="24"/>
                <w:szCs w:val="24"/>
              </w:rPr>
              <w:t>最低要求</w:t>
            </w:r>
          </w:p>
        </w:tc>
      </w:tr>
      <w:tr w:rsidR="003B3934" w:rsidRPr="003B3934" w:rsidTr="008735F2">
        <w:trPr>
          <w:trHeight w:val="1005"/>
        </w:trPr>
        <w:tc>
          <w:tcPr>
            <w:tcW w:w="749" w:type="pct"/>
            <w:gridSpan w:val="2"/>
            <w:tcBorders>
              <w:right w:val="single" w:sz="4" w:space="0" w:color="000000"/>
            </w:tcBorders>
            <w:shd w:val="clear" w:color="auto" w:fill="auto"/>
            <w:vAlign w:val="center"/>
          </w:tcPr>
          <w:p w:rsidR="003B3934" w:rsidRPr="003B3934" w:rsidRDefault="003B3934" w:rsidP="003B3934">
            <w:pPr>
              <w:widowControl/>
              <w:snapToGrid w:val="0"/>
              <w:jc w:val="center"/>
              <w:rPr>
                <w:rFonts w:ascii="宋体" w:eastAsia="宋体" w:hAnsi="宋体" w:cs="宋体"/>
                <w:kern w:val="0"/>
                <w:sz w:val="24"/>
                <w:szCs w:val="24"/>
              </w:rPr>
            </w:pPr>
            <w:r w:rsidRPr="003B3934">
              <w:rPr>
                <w:rFonts w:ascii="宋体" w:eastAsia="宋体" w:hAnsi="宋体" w:cs="宋体" w:hint="eastAsia"/>
                <w:kern w:val="0"/>
                <w:sz w:val="24"/>
                <w:szCs w:val="24"/>
              </w:rPr>
              <w:t>JL05</w:t>
            </w:r>
          </w:p>
        </w:tc>
        <w:tc>
          <w:tcPr>
            <w:tcW w:w="4251" w:type="pct"/>
            <w:tcBorders>
              <w:left w:val="single" w:sz="4" w:space="0" w:color="000000"/>
            </w:tcBorders>
            <w:shd w:val="clear" w:color="auto" w:fill="auto"/>
            <w:vAlign w:val="center"/>
          </w:tcPr>
          <w:p w:rsidR="003B3934" w:rsidRPr="003B3934" w:rsidRDefault="003B3934" w:rsidP="003B3934">
            <w:pPr>
              <w:adjustRightInd w:val="0"/>
              <w:snapToGrid w:val="0"/>
              <w:rPr>
                <w:rFonts w:ascii="宋体" w:eastAsia="宋体" w:hAnsi="宋体" w:cs="Times New Roman"/>
                <w:sz w:val="24"/>
                <w:szCs w:val="24"/>
                <w:lang w:val="x-none"/>
              </w:rPr>
            </w:pPr>
            <w:r w:rsidRPr="003B3934">
              <w:rPr>
                <w:rFonts w:ascii="宋体" w:eastAsia="宋体" w:hAnsi="宋体" w:cs="Times New Roman" w:hint="eastAsia"/>
                <w:sz w:val="24"/>
                <w:szCs w:val="24"/>
                <w:lang w:val="x-none"/>
              </w:rPr>
              <w:t>投标人独立完成过下列工程施工监理业绩：</w:t>
            </w:r>
          </w:p>
          <w:p w:rsidR="003B3934" w:rsidRPr="003B3934" w:rsidRDefault="003B3934" w:rsidP="003B3934">
            <w:pPr>
              <w:adjustRightInd w:val="0"/>
              <w:snapToGrid w:val="0"/>
              <w:rPr>
                <w:rFonts w:ascii="宋体" w:eastAsia="宋体" w:hAnsi="宋体" w:cs="Times New Roman"/>
                <w:sz w:val="24"/>
                <w:szCs w:val="24"/>
                <w:lang w:val="x-none"/>
              </w:rPr>
            </w:pPr>
            <w:r w:rsidRPr="003B3934">
              <w:rPr>
                <w:rFonts w:ascii="宋体" w:eastAsia="宋体" w:hAnsi="宋体" w:cs="Times New Roman" w:hint="eastAsia"/>
                <w:sz w:val="24"/>
                <w:szCs w:val="24"/>
                <w:lang w:val="x-none"/>
              </w:rPr>
              <w:t>（1）累计不少于50公里二级及以上公路路基工程施工监理；</w:t>
            </w:r>
          </w:p>
          <w:p w:rsidR="003B3934" w:rsidRPr="003B3934" w:rsidRDefault="003B3934" w:rsidP="003B3934">
            <w:pPr>
              <w:adjustRightInd w:val="0"/>
              <w:snapToGrid w:val="0"/>
              <w:rPr>
                <w:rFonts w:ascii="宋体" w:eastAsia="宋体" w:hAnsi="宋体" w:cs="Times New Roman"/>
                <w:sz w:val="24"/>
                <w:szCs w:val="24"/>
                <w:lang w:val="x-none"/>
              </w:rPr>
            </w:pPr>
            <w:r w:rsidRPr="003B3934">
              <w:rPr>
                <w:rFonts w:ascii="宋体" w:eastAsia="宋体" w:hAnsi="宋体" w:cs="Times New Roman" w:hint="eastAsia"/>
                <w:sz w:val="24"/>
                <w:szCs w:val="24"/>
                <w:lang w:val="x-none"/>
              </w:rPr>
              <w:t>（2）累计不少于50公里二级及以上公路沥青路面工程施工监理；</w:t>
            </w:r>
          </w:p>
          <w:p w:rsidR="003B3934" w:rsidRPr="003B3934" w:rsidRDefault="003B3934" w:rsidP="003B3934">
            <w:pPr>
              <w:adjustRightInd w:val="0"/>
              <w:snapToGrid w:val="0"/>
              <w:rPr>
                <w:rFonts w:ascii="宋体" w:eastAsia="宋体" w:hAnsi="宋体" w:cs="Times New Roman"/>
                <w:sz w:val="24"/>
                <w:szCs w:val="24"/>
                <w:lang w:val="x-none"/>
              </w:rPr>
            </w:pPr>
            <w:r w:rsidRPr="003B3934">
              <w:rPr>
                <w:rFonts w:ascii="宋体" w:eastAsia="宋体" w:hAnsi="宋体" w:cs="Times New Roman" w:hint="eastAsia"/>
                <w:sz w:val="24"/>
                <w:szCs w:val="24"/>
                <w:lang w:val="x-none"/>
              </w:rPr>
              <w:t>（3）累计不少于50公里二级及以上公路交通安全设施工程。</w:t>
            </w:r>
          </w:p>
        </w:tc>
      </w:tr>
    </w:tbl>
    <w:p w:rsidR="003B3934" w:rsidRPr="003B3934" w:rsidRDefault="003B3934" w:rsidP="003B3934">
      <w:pPr>
        <w:adjustRightInd w:val="0"/>
        <w:snapToGrid w:val="0"/>
        <w:spacing w:before="50" w:after="50"/>
        <w:rPr>
          <w:rFonts w:ascii="宋体" w:eastAsia="宋体" w:hAnsi="宋体" w:cs="Times New Roman"/>
          <w:sz w:val="18"/>
          <w:szCs w:val="18"/>
          <w:lang w:val="x-none" w:eastAsia="x-none"/>
        </w:rPr>
      </w:pPr>
      <w:r w:rsidRPr="003B3934">
        <w:rPr>
          <w:rFonts w:ascii="宋体" w:eastAsia="宋体" w:hAnsi="宋体" w:cs="Times New Roman" w:hint="eastAsia"/>
          <w:szCs w:val="21"/>
          <w:lang w:val="x-none" w:eastAsia="x-none"/>
        </w:rPr>
        <w:t>注：（1）以上工程必须为在2013年1月1日之后交工的国内新建（或改扩建）工程，养护工程不予计算；（2）全幅的高速公路（或一级公路）路基、路面、交通安全设施的长度按原长度的二倍计算；（3）计算公路路基、路面、交通安全设施长度时，桥梁、隧道长度不予扣除。</w:t>
      </w:r>
    </w:p>
    <w:p w:rsidR="003B3934" w:rsidRPr="003B3934" w:rsidRDefault="003B3934" w:rsidP="003B3934">
      <w:pPr>
        <w:snapToGrid w:val="0"/>
        <w:spacing w:beforeLines="50" w:before="120" w:afterLines="50" w:after="120"/>
        <w:jc w:val="center"/>
        <w:rPr>
          <w:rFonts w:ascii="宋体" w:eastAsia="宋体" w:hAnsi="宋体" w:cs="Times New Roman"/>
          <w:sz w:val="28"/>
          <w:szCs w:val="28"/>
        </w:rPr>
      </w:pPr>
      <w:r w:rsidRPr="003B3934">
        <w:rPr>
          <w:rFonts w:ascii="宋体" w:eastAsia="宋体" w:hAnsi="宋体" w:cs="Times New Roman"/>
          <w:sz w:val="28"/>
          <w:szCs w:val="28"/>
        </w:rPr>
        <w:br w:type="page"/>
      </w:r>
      <w:r w:rsidRPr="003B3934">
        <w:rPr>
          <w:rFonts w:ascii="宋体" w:eastAsia="宋体" w:hAnsi="宋体" w:cs="Times New Roman" w:hint="eastAsia"/>
          <w:sz w:val="28"/>
          <w:szCs w:val="28"/>
        </w:rPr>
        <w:lastRenderedPageBreak/>
        <w:t>附件5-3</w:t>
      </w:r>
      <w:r w:rsidRPr="003B3934">
        <w:rPr>
          <w:rFonts w:ascii="宋体" w:eastAsia="宋体" w:hAnsi="宋体" w:cs="Times New Roman"/>
          <w:sz w:val="28"/>
          <w:szCs w:val="28"/>
        </w:rPr>
        <w:t xml:space="preserve">  </w:t>
      </w:r>
      <w:r w:rsidRPr="003B3934">
        <w:rPr>
          <w:rFonts w:ascii="宋体" w:eastAsia="宋体" w:hAnsi="宋体" w:cs="Times New Roman" w:hint="eastAsia"/>
          <w:sz w:val="28"/>
          <w:szCs w:val="28"/>
        </w:rPr>
        <w:t>人员（最低要求）</w:t>
      </w:r>
    </w:p>
    <w:p w:rsidR="003B3934" w:rsidRPr="003B3934" w:rsidRDefault="003B3934" w:rsidP="003B3934">
      <w:pPr>
        <w:snapToGrid w:val="0"/>
        <w:spacing w:beforeLines="50" w:before="120" w:afterLines="50" w:after="120"/>
        <w:jc w:val="center"/>
        <w:rPr>
          <w:rFonts w:ascii="宋体" w:eastAsia="宋体" w:hAnsi="宋体" w:cs="Times New Roman"/>
          <w:sz w:val="28"/>
          <w:szCs w:val="28"/>
        </w:rPr>
      </w:pPr>
    </w:p>
    <w:p w:rsidR="003B3934" w:rsidRPr="003B3934" w:rsidRDefault="003B3934" w:rsidP="003B3934">
      <w:pPr>
        <w:snapToGrid w:val="0"/>
        <w:spacing w:beforeLines="50" w:before="120" w:afterLines="50" w:after="120"/>
        <w:jc w:val="center"/>
        <w:rPr>
          <w:rFonts w:ascii="宋体" w:eastAsia="宋体" w:hAnsi="宋体" w:cs="Times New Roman"/>
          <w:sz w:val="24"/>
          <w:szCs w:val="24"/>
        </w:rPr>
      </w:pPr>
      <w:r w:rsidRPr="003B3934">
        <w:rPr>
          <w:rFonts w:ascii="宋体" w:eastAsia="宋体" w:hAnsi="宋体" w:cs="Times New Roman" w:hint="eastAsia"/>
          <w:sz w:val="28"/>
          <w:szCs w:val="28"/>
        </w:rPr>
        <w:t>附件5-3-1  总监理工程师办公室（主要人员）</w:t>
      </w:r>
    </w:p>
    <w:p w:rsidR="003B3934" w:rsidRPr="003B3934" w:rsidRDefault="003B3934" w:rsidP="003B3934">
      <w:pPr>
        <w:spacing w:line="20" w:lineRule="exact"/>
        <w:rPr>
          <w:rFonts w:ascii="宋体" w:eastAsia="宋体" w:hAnsi="宋体"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6"/>
        <w:gridCol w:w="1393"/>
        <w:gridCol w:w="6978"/>
        <w:gridCol w:w="712"/>
      </w:tblGrid>
      <w:tr w:rsidR="003B3934" w:rsidRPr="003B3934" w:rsidTr="008735F2">
        <w:trPr>
          <w:cantSplit/>
          <w:trHeight w:val="690"/>
          <w:tblHeader/>
        </w:trPr>
        <w:tc>
          <w:tcPr>
            <w:tcW w:w="293" w:type="pct"/>
            <w:shd w:val="clear" w:color="auto" w:fill="auto"/>
            <w:vAlign w:val="center"/>
          </w:tcPr>
          <w:p w:rsidR="003B3934" w:rsidRPr="003B3934" w:rsidRDefault="003B3934" w:rsidP="003B3934">
            <w:pPr>
              <w:snapToGrid w:val="0"/>
              <w:spacing w:line="0" w:lineRule="atLeast"/>
              <w:jc w:val="center"/>
              <w:rPr>
                <w:rFonts w:ascii="宋体" w:eastAsia="宋体" w:hAnsi="宋体" w:cs="Times New Roman"/>
                <w:sz w:val="24"/>
                <w:szCs w:val="24"/>
              </w:rPr>
            </w:pPr>
            <w:r w:rsidRPr="003B3934">
              <w:rPr>
                <w:rFonts w:ascii="宋体" w:eastAsia="宋体" w:hAnsi="宋体" w:cs="Times New Roman" w:hint="eastAsia"/>
                <w:sz w:val="24"/>
                <w:szCs w:val="24"/>
              </w:rPr>
              <w:t>序号</w:t>
            </w:r>
          </w:p>
        </w:tc>
        <w:tc>
          <w:tcPr>
            <w:tcW w:w="722" w:type="pct"/>
            <w:shd w:val="clear" w:color="auto" w:fill="auto"/>
            <w:vAlign w:val="center"/>
          </w:tcPr>
          <w:p w:rsidR="003B3934" w:rsidRPr="003B3934" w:rsidRDefault="003B3934" w:rsidP="003B3934">
            <w:pPr>
              <w:snapToGrid w:val="0"/>
              <w:spacing w:line="0" w:lineRule="atLeast"/>
              <w:jc w:val="center"/>
              <w:rPr>
                <w:rFonts w:ascii="宋体" w:eastAsia="宋体" w:hAnsi="宋体" w:cs="Times New Roman"/>
                <w:sz w:val="24"/>
                <w:szCs w:val="24"/>
              </w:rPr>
            </w:pPr>
            <w:r w:rsidRPr="003B3934">
              <w:rPr>
                <w:rFonts w:ascii="宋体" w:eastAsia="宋体" w:hAnsi="宋体" w:cs="Times New Roman" w:hint="eastAsia"/>
                <w:sz w:val="24"/>
                <w:szCs w:val="24"/>
              </w:rPr>
              <w:t>监理岗位</w:t>
            </w:r>
          </w:p>
        </w:tc>
        <w:tc>
          <w:tcPr>
            <w:tcW w:w="3616" w:type="pct"/>
            <w:shd w:val="clear" w:color="auto" w:fill="auto"/>
            <w:vAlign w:val="center"/>
          </w:tcPr>
          <w:p w:rsidR="003B3934" w:rsidRPr="003B3934" w:rsidRDefault="003B3934" w:rsidP="003B3934">
            <w:pPr>
              <w:snapToGrid w:val="0"/>
              <w:spacing w:line="0" w:lineRule="atLeast"/>
              <w:jc w:val="center"/>
              <w:rPr>
                <w:rFonts w:ascii="宋体" w:eastAsia="宋体" w:hAnsi="宋体" w:cs="Times New Roman"/>
                <w:sz w:val="24"/>
                <w:szCs w:val="24"/>
              </w:rPr>
            </w:pPr>
            <w:r w:rsidRPr="003B3934">
              <w:rPr>
                <w:rFonts w:ascii="宋体" w:eastAsia="宋体" w:hAnsi="宋体" w:cs="Times New Roman" w:hint="eastAsia"/>
                <w:sz w:val="24"/>
                <w:szCs w:val="24"/>
              </w:rPr>
              <w:t>最低资格要求</w:t>
            </w:r>
          </w:p>
        </w:tc>
        <w:tc>
          <w:tcPr>
            <w:tcW w:w="369" w:type="pct"/>
            <w:shd w:val="clear" w:color="auto" w:fill="auto"/>
            <w:vAlign w:val="center"/>
          </w:tcPr>
          <w:p w:rsidR="003B3934" w:rsidRPr="003B3934" w:rsidRDefault="003B3934" w:rsidP="003B3934">
            <w:pPr>
              <w:snapToGrid w:val="0"/>
              <w:spacing w:line="0" w:lineRule="atLeast"/>
              <w:jc w:val="center"/>
              <w:rPr>
                <w:rFonts w:ascii="宋体" w:eastAsia="宋体" w:hAnsi="宋体" w:cs="Times New Roman"/>
                <w:sz w:val="24"/>
                <w:szCs w:val="24"/>
              </w:rPr>
            </w:pPr>
            <w:r w:rsidRPr="003B3934">
              <w:rPr>
                <w:rFonts w:ascii="宋体" w:eastAsia="宋体" w:hAnsi="宋体" w:cs="Times New Roman" w:hint="eastAsia"/>
                <w:sz w:val="24"/>
                <w:szCs w:val="24"/>
              </w:rPr>
              <w:t>数量</w:t>
            </w:r>
          </w:p>
        </w:tc>
      </w:tr>
      <w:tr w:rsidR="003B3934" w:rsidRPr="003B3934" w:rsidTr="008735F2">
        <w:trPr>
          <w:cantSplit/>
          <w:trHeight w:val="515"/>
        </w:trPr>
        <w:tc>
          <w:tcPr>
            <w:tcW w:w="293" w:type="pct"/>
            <w:vMerge w:val="restart"/>
            <w:shd w:val="clear" w:color="auto" w:fill="auto"/>
            <w:vAlign w:val="center"/>
          </w:tcPr>
          <w:p w:rsidR="003B3934" w:rsidRPr="003B3934" w:rsidRDefault="003B3934" w:rsidP="003B3934">
            <w:pPr>
              <w:snapToGrid w:val="0"/>
              <w:spacing w:line="0" w:lineRule="atLeast"/>
              <w:jc w:val="center"/>
              <w:rPr>
                <w:rFonts w:ascii="宋体" w:eastAsia="宋体" w:hAnsi="宋体" w:cs="Times New Roman"/>
                <w:sz w:val="24"/>
                <w:szCs w:val="24"/>
              </w:rPr>
            </w:pPr>
            <w:r w:rsidRPr="003B3934">
              <w:rPr>
                <w:rFonts w:ascii="宋体" w:eastAsia="宋体" w:hAnsi="宋体" w:cs="Times New Roman" w:hint="eastAsia"/>
                <w:sz w:val="24"/>
                <w:szCs w:val="24"/>
              </w:rPr>
              <w:t>1</w:t>
            </w:r>
          </w:p>
        </w:tc>
        <w:tc>
          <w:tcPr>
            <w:tcW w:w="722" w:type="pct"/>
            <w:shd w:val="clear" w:color="auto" w:fill="auto"/>
            <w:vAlign w:val="center"/>
          </w:tcPr>
          <w:p w:rsidR="003B3934" w:rsidRPr="003B3934" w:rsidRDefault="003B3934" w:rsidP="003B3934">
            <w:pPr>
              <w:snapToGrid w:val="0"/>
              <w:jc w:val="center"/>
              <w:rPr>
                <w:rFonts w:ascii="宋体" w:eastAsia="宋体" w:hAnsi="宋体" w:cs="Times New Roman"/>
                <w:sz w:val="24"/>
                <w:szCs w:val="24"/>
              </w:rPr>
            </w:pPr>
            <w:r w:rsidRPr="003B3934">
              <w:rPr>
                <w:rFonts w:ascii="宋体" w:eastAsia="宋体" w:hAnsi="宋体" w:cs="宋体" w:hint="eastAsia"/>
                <w:kern w:val="0"/>
                <w:sz w:val="24"/>
                <w:szCs w:val="24"/>
                <w:lang w:val="zh-CN"/>
              </w:rPr>
              <w:t>总监理工程师</w:t>
            </w:r>
          </w:p>
        </w:tc>
        <w:tc>
          <w:tcPr>
            <w:tcW w:w="3616" w:type="pct"/>
            <w:vMerge w:val="restart"/>
            <w:shd w:val="clear" w:color="auto" w:fill="auto"/>
            <w:vAlign w:val="center"/>
          </w:tcPr>
          <w:p w:rsidR="003B3934" w:rsidRPr="003B3934" w:rsidRDefault="003B3934" w:rsidP="007B7984">
            <w:pPr>
              <w:numPr>
                <w:ilvl w:val="0"/>
                <w:numId w:val="9"/>
              </w:numPr>
              <w:snapToGrid w:val="0"/>
              <w:rPr>
                <w:rFonts w:ascii="宋体" w:eastAsia="宋体" w:hAnsi="宋体" w:cs="Times New Roman"/>
                <w:sz w:val="24"/>
                <w:szCs w:val="24"/>
              </w:rPr>
            </w:pPr>
            <w:r w:rsidRPr="003B3934">
              <w:rPr>
                <w:rFonts w:ascii="宋体" w:eastAsia="宋体" w:hAnsi="宋体" w:cs="Times New Roman" w:hint="eastAsia"/>
                <w:sz w:val="24"/>
                <w:szCs w:val="24"/>
              </w:rPr>
              <w:t>投标人自有人员；</w:t>
            </w:r>
          </w:p>
          <w:p w:rsidR="003B3934" w:rsidRPr="003B3934" w:rsidRDefault="003B3934" w:rsidP="007B7984">
            <w:pPr>
              <w:numPr>
                <w:ilvl w:val="0"/>
                <w:numId w:val="9"/>
              </w:numPr>
              <w:snapToGrid w:val="0"/>
              <w:rPr>
                <w:rFonts w:ascii="宋体" w:eastAsia="宋体" w:hAnsi="宋体" w:cs="Times New Roman"/>
                <w:sz w:val="24"/>
                <w:szCs w:val="24"/>
              </w:rPr>
            </w:pPr>
            <w:r w:rsidRPr="003B3934">
              <w:rPr>
                <w:rFonts w:ascii="宋体" w:eastAsia="宋体" w:hAnsi="宋体" w:cs="Times New Roman" w:hint="eastAsia"/>
                <w:sz w:val="24"/>
                <w:szCs w:val="24"/>
              </w:rPr>
              <w:t>具有交通运输部</w:t>
            </w:r>
            <w:r w:rsidRPr="003B3934">
              <w:rPr>
                <w:rFonts w:ascii="宋体" w:eastAsia="宋体" w:hAnsi="宋体" w:cs="Times New Roman"/>
                <w:sz w:val="24"/>
                <w:szCs w:val="24"/>
              </w:rPr>
              <w:t>公路工程</w:t>
            </w:r>
            <w:r w:rsidRPr="003B3934">
              <w:rPr>
                <w:rFonts w:ascii="宋体" w:eastAsia="宋体" w:hAnsi="宋体" w:cs="Times New Roman" w:hint="eastAsia"/>
                <w:sz w:val="24"/>
                <w:szCs w:val="24"/>
              </w:rPr>
              <w:t>监理工程师资格；</w:t>
            </w:r>
          </w:p>
          <w:p w:rsidR="003B3934" w:rsidRPr="003B3934" w:rsidRDefault="003B3934" w:rsidP="007B7984">
            <w:pPr>
              <w:numPr>
                <w:ilvl w:val="0"/>
                <w:numId w:val="9"/>
              </w:numPr>
              <w:snapToGrid w:val="0"/>
              <w:rPr>
                <w:rFonts w:ascii="宋体" w:eastAsia="宋体" w:hAnsi="宋体" w:cs="Times New Roman"/>
                <w:sz w:val="24"/>
                <w:szCs w:val="24"/>
              </w:rPr>
            </w:pPr>
            <w:r w:rsidRPr="003B3934">
              <w:rPr>
                <w:rFonts w:ascii="宋体" w:eastAsia="宋体" w:hAnsi="宋体" w:cs="Times New Roman" w:hint="eastAsia"/>
                <w:sz w:val="24"/>
                <w:szCs w:val="24"/>
              </w:rPr>
              <w:t>具有公路工程相关专业高级技术职称；</w:t>
            </w:r>
          </w:p>
          <w:p w:rsidR="003B3934" w:rsidRPr="003B3934" w:rsidRDefault="003B3934" w:rsidP="007B7984">
            <w:pPr>
              <w:numPr>
                <w:ilvl w:val="0"/>
                <w:numId w:val="9"/>
              </w:numPr>
              <w:snapToGrid w:val="0"/>
              <w:rPr>
                <w:rFonts w:ascii="宋体" w:eastAsia="宋体" w:hAnsi="宋体" w:cs="Times New Roman"/>
                <w:sz w:val="24"/>
                <w:szCs w:val="24"/>
              </w:rPr>
            </w:pPr>
            <w:r w:rsidRPr="003B3934">
              <w:rPr>
                <w:rFonts w:ascii="宋体" w:eastAsia="宋体" w:hAnsi="宋体" w:cs="Times New Roman" w:hint="eastAsia"/>
                <w:sz w:val="24"/>
                <w:szCs w:val="24"/>
              </w:rPr>
              <w:t>担任过两项二级公路工程监理负责人。</w:t>
            </w:r>
          </w:p>
        </w:tc>
        <w:tc>
          <w:tcPr>
            <w:tcW w:w="369" w:type="pct"/>
            <w:shd w:val="clear" w:color="auto" w:fill="auto"/>
            <w:vAlign w:val="center"/>
          </w:tcPr>
          <w:p w:rsidR="003B3934" w:rsidRPr="003B3934" w:rsidRDefault="003B3934" w:rsidP="003B3934">
            <w:pPr>
              <w:snapToGrid w:val="0"/>
              <w:spacing w:line="0" w:lineRule="atLeast"/>
              <w:jc w:val="center"/>
              <w:rPr>
                <w:rFonts w:ascii="宋体" w:eastAsia="宋体" w:hAnsi="宋体" w:cs="Times New Roman"/>
                <w:sz w:val="24"/>
                <w:szCs w:val="24"/>
              </w:rPr>
            </w:pPr>
            <w:r w:rsidRPr="003B3934">
              <w:rPr>
                <w:rFonts w:ascii="宋体" w:eastAsia="宋体" w:hAnsi="宋体" w:cs="Times New Roman" w:hint="eastAsia"/>
                <w:sz w:val="24"/>
                <w:szCs w:val="24"/>
              </w:rPr>
              <w:t>1</w:t>
            </w:r>
          </w:p>
        </w:tc>
      </w:tr>
      <w:tr w:rsidR="003B3934" w:rsidRPr="003B3934" w:rsidTr="008735F2">
        <w:trPr>
          <w:cantSplit/>
          <w:trHeight w:val="457"/>
        </w:trPr>
        <w:tc>
          <w:tcPr>
            <w:tcW w:w="293" w:type="pct"/>
            <w:vMerge/>
            <w:shd w:val="clear" w:color="auto" w:fill="auto"/>
            <w:vAlign w:val="center"/>
          </w:tcPr>
          <w:p w:rsidR="003B3934" w:rsidRPr="003B3934" w:rsidRDefault="003B3934" w:rsidP="003B3934">
            <w:pPr>
              <w:snapToGrid w:val="0"/>
              <w:spacing w:line="0" w:lineRule="atLeast"/>
              <w:jc w:val="center"/>
              <w:rPr>
                <w:rFonts w:ascii="宋体" w:eastAsia="宋体" w:hAnsi="宋体" w:cs="Times New Roman"/>
                <w:sz w:val="24"/>
                <w:szCs w:val="24"/>
              </w:rPr>
            </w:pPr>
          </w:p>
        </w:tc>
        <w:tc>
          <w:tcPr>
            <w:tcW w:w="722" w:type="pct"/>
            <w:shd w:val="clear" w:color="auto" w:fill="auto"/>
            <w:vAlign w:val="center"/>
          </w:tcPr>
          <w:p w:rsidR="003B3934" w:rsidRPr="003B3934" w:rsidRDefault="003B3934" w:rsidP="003B3934">
            <w:pPr>
              <w:snapToGrid w:val="0"/>
              <w:jc w:val="center"/>
              <w:rPr>
                <w:rFonts w:ascii="宋体" w:eastAsia="宋体" w:hAnsi="宋体" w:cs="Times New Roman"/>
                <w:sz w:val="24"/>
                <w:szCs w:val="24"/>
              </w:rPr>
            </w:pPr>
            <w:r w:rsidRPr="003B3934">
              <w:rPr>
                <w:rFonts w:ascii="宋体" w:eastAsia="宋体" w:hAnsi="宋体" w:cs="Times New Roman" w:hint="eastAsia"/>
                <w:sz w:val="24"/>
                <w:szCs w:val="24"/>
              </w:rPr>
              <w:t>备选</w:t>
            </w:r>
          </w:p>
          <w:p w:rsidR="003B3934" w:rsidRPr="003B3934" w:rsidRDefault="003B3934" w:rsidP="003B3934">
            <w:pPr>
              <w:snapToGrid w:val="0"/>
              <w:jc w:val="center"/>
              <w:rPr>
                <w:rFonts w:ascii="宋体" w:eastAsia="宋体" w:hAnsi="宋体" w:cs="Times New Roman"/>
                <w:sz w:val="24"/>
                <w:szCs w:val="24"/>
              </w:rPr>
            </w:pPr>
            <w:r w:rsidRPr="003B3934">
              <w:rPr>
                <w:rFonts w:ascii="宋体" w:eastAsia="宋体" w:hAnsi="宋体" w:cs="宋体" w:hint="eastAsia"/>
                <w:kern w:val="0"/>
                <w:sz w:val="24"/>
                <w:szCs w:val="24"/>
                <w:lang w:val="zh-CN"/>
              </w:rPr>
              <w:t>总监理工程师</w:t>
            </w:r>
          </w:p>
        </w:tc>
        <w:tc>
          <w:tcPr>
            <w:tcW w:w="3616" w:type="pct"/>
            <w:vMerge/>
            <w:shd w:val="clear" w:color="auto" w:fill="auto"/>
            <w:vAlign w:val="center"/>
          </w:tcPr>
          <w:p w:rsidR="003B3934" w:rsidRPr="003B3934" w:rsidRDefault="003B3934" w:rsidP="003B3934">
            <w:pPr>
              <w:snapToGrid w:val="0"/>
              <w:spacing w:line="0" w:lineRule="atLeast"/>
              <w:jc w:val="center"/>
              <w:rPr>
                <w:rFonts w:ascii="宋体" w:eastAsia="宋体" w:hAnsi="宋体" w:cs="Times New Roman"/>
                <w:sz w:val="24"/>
                <w:szCs w:val="24"/>
              </w:rPr>
            </w:pPr>
          </w:p>
        </w:tc>
        <w:tc>
          <w:tcPr>
            <w:tcW w:w="369" w:type="pct"/>
            <w:shd w:val="clear" w:color="auto" w:fill="auto"/>
            <w:vAlign w:val="center"/>
          </w:tcPr>
          <w:p w:rsidR="003B3934" w:rsidRPr="003B3934" w:rsidRDefault="003B3934" w:rsidP="003B3934">
            <w:pPr>
              <w:snapToGrid w:val="0"/>
              <w:spacing w:line="0" w:lineRule="atLeast"/>
              <w:jc w:val="center"/>
              <w:rPr>
                <w:rFonts w:ascii="宋体" w:eastAsia="宋体" w:hAnsi="宋体" w:cs="Times New Roman"/>
                <w:sz w:val="24"/>
                <w:szCs w:val="24"/>
              </w:rPr>
            </w:pPr>
            <w:r w:rsidRPr="003B3934">
              <w:rPr>
                <w:rFonts w:ascii="宋体" w:eastAsia="宋体" w:hAnsi="宋体" w:cs="Times New Roman" w:hint="eastAsia"/>
                <w:sz w:val="24"/>
                <w:szCs w:val="24"/>
              </w:rPr>
              <w:t>1</w:t>
            </w:r>
          </w:p>
        </w:tc>
      </w:tr>
    </w:tbl>
    <w:p w:rsidR="003B3934" w:rsidRPr="003B3934" w:rsidRDefault="003B3934" w:rsidP="003B3934">
      <w:pPr>
        <w:snapToGrid w:val="0"/>
        <w:jc w:val="left"/>
        <w:rPr>
          <w:rFonts w:ascii="宋体" w:eastAsia="宋体" w:hAnsi="宋体" w:cs="Times New Roman"/>
          <w:sz w:val="18"/>
          <w:szCs w:val="18"/>
          <w:lang w:val="x-none"/>
        </w:rPr>
      </w:pPr>
      <w:r w:rsidRPr="003B3934">
        <w:rPr>
          <w:rFonts w:ascii="宋体" w:eastAsia="宋体" w:hAnsi="宋体" w:cs="Times New Roman" w:hint="eastAsia"/>
          <w:sz w:val="18"/>
          <w:szCs w:val="18"/>
          <w:lang w:val="x-none" w:eastAsia="x-none"/>
        </w:rPr>
        <w:t>注：</w:t>
      </w:r>
      <w:r w:rsidRPr="003B3934">
        <w:rPr>
          <w:rFonts w:ascii="宋体" w:eastAsia="宋体" w:hAnsi="宋体" w:cs="Times New Roman" w:hint="eastAsia"/>
          <w:sz w:val="18"/>
          <w:szCs w:val="18"/>
          <w:lang w:val="x-none"/>
        </w:rPr>
        <w:t>1、</w:t>
      </w:r>
      <w:proofErr w:type="spellStart"/>
      <w:r w:rsidRPr="003B3934">
        <w:rPr>
          <w:rFonts w:ascii="宋体" w:eastAsia="宋体" w:hAnsi="宋体" w:cs="Times New Roman" w:hint="eastAsia"/>
          <w:sz w:val="18"/>
          <w:szCs w:val="18"/>
          <w:lang w:val="x-none" w:eastAsia="x-none"/>
        </w:rPr>
        <w:t>本表所列人员在本项目不得兼职</w:t>
      </w:r>
      <w:proofErr w:type="spellEnd"/>
      <w:r w:rsidRPr="003B3934">
        <w:rPr>
          <w:rFonts w:ascii="宋体" w:eastAsia="宋体" w:hAnsi="宋体" w:cs="Times New Roman" w:hint="eastAsia"/>
          <w:sz w:val="18"/>
          <w:szCs w:val="18"/>
          <w:lang w:val="x-none" w:eastAsia="x-none"/>
        </w:rPr>
        <w:t>。</w:t>
      </w:r>
    </w:p>
    <w:p w:rsidR="003B3934" w:rsidRPr="003B3934" w:rsidRDefault="003B3934" w:rsidP="003B3934">
      <w:pPr>
        <w:snapToGrid w:val="0"/>
        <w:ind w:firstLineChars="200" w:firstLine="360"/>
        <w:jc w:val="left"/>
        <w:rPr>
          <w:rFonts w:ascii="宋体" w:eastAsia="宋体" w:hAnsi="宋体" w:cs="Times New Roman"/>
          <w:sz w:val="18"/>
          <w:szCs w:val="18"/>
          <w:lang w:val="x-none"/>
        </w:rPr>
      </w:pPr>
      <w:r w:rsidRPr="003B3934">
        <w:rPr>
          <w:rFonts w:ascii="宋体" w:eastAsia="宋体" w:hAnsi="宋体" w:cs="Times New Roman" w:hint="eastAsia"/>
          <w:sz w:val="18"/>
          <w:szCs w:val="18"/>
          <w:lang w:val="x-none"/>
        </w:rPr>
        <w:t>2、</w:t>
      </w:r>
      <w:proofErr w:type="spellStart"/>
      <w:r w:rsidRPr="003B3934">
        <w:rPr>
          <w:rFonts w:ascii="宋体" w:eastAsia="宋体" w:hAnsi="宋体" w:cs="Times New Roman" w:hint="eastAsia"/>
          <w:sz w:val="18"/>
          <w:szCs w:val="18"/>
          <w:lang w:val="x-none" w:eastAsia="x-none"/>
        </w:rPr>
        <w:t>投标人自有人员指在投标单位进行岗位登记并由投标</w:t>
      </w:r>
      <w:r w:rsidRPr="003B3934">
        <w:rPr>
          <w:rFonts w:ascii="宋体" w:eastAsia="宋体" w:hAnsi="宋体" w:cs="Times New Roman" w:hint="eastAsia"/>
          <w:sz w:val="18"/>
          <w:szCs w:val="18"/>
          <w:lang w:val="x-none"/>
        </w:rPr>
        <w:t>人</w:t>
      </w:r>
      <w:r w:rsidRPr="003B3934">
        <w:rPr>
          <w:rFonts w:ascii="宋体" w:eastAsia="宋体" w:hAnsi="宋体" w:cs="Times New Roman" w:hint="eastAsia"/>
          <w:sz w:val="18"/>
          <w:szCs w:val="18"/>
          <w:lang w:val="x-none" w:eastAsia="x-none"/>
        </w:rPr>
        <w:t>或其上级单位按时足额缴纳社会保险的人员</w:t>
      </w:r>
      <w:proofErr w:type="spellEnd"/>
      <w:r w:rsidRPr="003B3934">
        <w:rPr>
          <w:rFonts w:ascii="宋体" w:eastAsia="宋体" w:hAnsi="宋体" w:cs="Times New Roman" w:hint="eastAsia"/>
          <w:sz w:val="18"/>
          <w:szCs w:val="18"/>
          <w:lang w:val="x-none" w:eastAsia="x-none"/>
        </w:rPr>
        <w:t>。</w:t>
      </w:r>
    </w:p>
    <w:p w:rsidR="003B3934" w:rsidRPr="003B3934" w:rsidRDefault="003B3934" w:rsidP="003B3934">
      <w:pPr>
        <w:snapToGrid w:val="0"/>
        <w:spacing w:beforeLines="50" w:before="120" w:afterLines="50" w:after="120"/>
        <w:jc w:val="center"/>
        <w:rPr>
          <w:rFonts w:ascii="Times New Roman" w:eastAsia="宋体" w:hAnsi="Times New Roman" w:cs="Times New Roman"/>
          <w:sz w:val="28"/>
          <w:szCs w:val="28"/>
        </w:rPr>
      </w:pPr>
      <w:r w:rsidRPr="003B3934">
        <w:rPr>
          <w:rFonts w:ascii="Times New Roman" w:eastAsia="宋体" w:hAnsi="Times New Roman" w:cs="Times New Roman"/>
          <w:szCs w:val="24"/>
        </w:rPr>
        <w:br w:type="page"/>
      </w:r>
    </w:p>
    <w:p w:rsidR="003B3934" w:rsidRDefault="003B3934" w:rsidP="003B3934">
      <w:pPr>
        <w:snapToGrid w:val="0"/>
        <w:ind w:firstLine="420"/>
        <w:jc w:val="center"/>
        <w:rPr>
          <w:rFonts w:ascii="宋体" w:eastAsia="宋体" w:hAnsi="宋体" w:cs="Times New Roman"/>
          <w:sz w:val="28"/>
          <w:szCs w:val="28"/>
          <w:lang w:val="x-none"/>
        </w:rPr>
      </w:pPr>
      <w:r w:rsidRPr="003B3934">
        <w:rPr>
          <w:rFonts w:ascii="宋体" w:eastAsia="宋体" w:hAnsi="宋体" w:cs="Times New Roman" w:hint="eastAsia"/>
          <w:sz w:val="28"/>
          <w:szCs w:val="28"/>
          <w:lang w:val="x-none" w:eastAsia="x-none"/>
        </w:rPr>
        <w:lastRenderedPageBreak/>
        <w:t>附件5-3-</w:t>
      </w:r>
      <w:r w:rsidRPr="003B3934">
        <w:rPr>
          <w:rFonts w:ascii="宋体" w:eastAsia="宋体" w:hAnsi="宋体" w:cs="Times New Roman" w:hint="eastAsia"/>
          <w:sz w:val="28"/>
          <w:szCs w:val="28"/>
          <w:lang w:val="x-none"/>
        </w:rPr>
        <w:t>3</w:t>
      </w:r>
      <w:r w:rsidRPr="003B3934">
        <w:rPr>
          <w:rFonts w:ascii="宋体" w:eastAsia="宋体" w:hAnsi="宋体" w:cs="Times New Roman" w:hint="eastAsia"/>
          <w:sz w:val="28"/>
          <w:szCs w:val="28"/>
          <w:lang w:val="x-none" w:eastAsia="x-none"/>
        </w:rPr>
        <w:t xml:space="preserve">  </w:t>
      </w:r>
      <w:proofErr w:type="spellStart"/>
      <w:r w:rsidRPr="003B3934">
        <w:rPr>
          <w:rFonts w:ascii="宋体" w:eastAsia="宋体" w:hAnsi="宋体" w:cs="Times New Roman" w:hint="eastAsia"/>
          <w:sz w:val="28"/>
          <w:szCs w:val="28"/>
          <w:lang w:val="x-none" w:eastAsia="x-none"/>
        </w:rPr>
        <w:t>总监理工程师办公室（其他人员</w:t>
      </w:r>
      <w:proofErr w:type="spellEnd"/>
      <w:r w:rsidRPr="003B3934">
        <w:rPr>
          <w:rFonts w:ascii="宋体" w:eastAsia="宋体" w:hAnsi="宋体" w:cs="Times New Roman" w:hint="eastAsia"/>
          <w:sz w:val="28"/>
          <w:szCs w:val="28"/>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6"/>
        <w:gridCol w:w="1393"/>
        <w:gridCol w:w="6978"/>
        <w:gridCol w:w="712"/>
      </w:tblGrid>
      <w:tr w:rsidR="008735F2" w:rsidRPr="00D02620" w:rsidTr="008735F2">
        <w:trPr>
          <w:cantSplit/>
          <w:trHeight w:val="690"/>
          <w:tblHeader/>
        </w:trPr>
        <w:tc>
          <w:tcPr>
            <w:tcW w:w="293"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序号</w:t>
            </w:r>
          </w:p>
        </w:tc>
        <w:tc>
          <w:tcPr>
            <w:tcW w:w="722"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监理岗位</w:t>
            </w:r>
          </w:p>
        </w:tc>
        <w:tc>
          <w:tcPr>
            <w:tcW w:w="3616"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最低资格要求</w:t>
            </w:r>
          </w:p>
        </w:tc>
        <w:tc>
          <w:tcPr>
            <w:tcW w:w="369"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数量</w:t>
            </w:r>
          </w:p>
        </w:tc>
      </w:tr>
      <w:tr w:rsidR="008735F2" w:rsidRPr="00D02620" w:rsidTr="008735F2">
        <w:trPr>
          <w:cantSplit/>
          <w:trHeight w:val="741"/>
        </w:trPr>
        <w:tc>
          <w:tcPr>
            <w:tcW w:w="293"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1</w:t>
            </w:r>
          </w:p>
        </w:tc>
        <w:tc>
          <w:tcPr>
            <w:tcW w:w="722"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计划合同</w:t>
            </w:r>
          </w:p>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监理工程师</w:t>
            </w:r>
          </w:p>
        </w:tc>
        <w:tc>
          <w:tcPr>
            <w:tcW w:w="3616" w:type="pct"/>
            <w:shd w:val="clear" w:color="auto" w:fill="auto"/>
            <w:vAlign w:val="center"/>
          </w:tcPr>
          <w:p w:rsidR="008735F2" w:rsidRPr="00D02620" w:rsidRDefault="008735F2" w:rsidP="008735F2">
            <w:pPr>
              <w:numPr>
                <w:ilvl w:val="0"/>
                <w:numId w:val="13"/>
              </w:numPr>
              <w:snapToGrid w:val="0"/>
              <w:spacing w:line="0" w:lineRule="atLeast"/>
              <w:rPr>
                <w:rFonts w:ascii="宋体" w:hAnsi="宋体"/>
                <w:sz w:val="24"/>
              </w:rPr>
            </w:pPr>
            <w:r w:rsidRPr="00D02620">
              <w:rPr>
                <w:rFonts w:ascii="宋体" w:hAnsi="宋体" w:hint="eastAsia"/>
                <w:sz w:val="24"/>
              </w:rPr>
              <w:t>投标人自有人员；</w:t>
            </w:r>
          </w:p>
          <w:p w:rsidR="008735F2" w:rsidRPr="00D02620" w:rsidRDefault="008735F2" w:rsidP="008735F2">
            <w:pPr>
              <w:numPr>
                <w:ilvl w:val="0"/>
                <w:numId w:val="13"/>
              </w:numPr>
              <w:snapToGrid w:val="0"/>
              <w:spacing w:line="0" w:lineRule="atLeast"/>
              <w:rPr>
                <w:rFonts w:ascii="宋体" w:hAnsi="宋体"/>
                <w:sz w:val="24"/>
              </w:rPr>
            </w:pPr>
            <w:r w:rsidRPr="00D02620">
              <w:rPr>
                <w:rFonts w:ascii="宋体" w:hAnsi="宋体" w:hint="eastAsia"/>
                <w:sz w:val="24"/>
              </w:rPr>
              <w:t>具有交通运输部</w:t>
            </w:r>
            <w:r w:rsidRPr="00D02620">
              <w:rPr>
                <w:rFonts w:ascii="宋体" w:hAnsi="宋体"/>
                <w:sz w:val="24"/>
              </w:rPr>
              <w:t>公路工程</w:t>
            </w:r>
            <w:r w:rsidRPr="00D02620">
              <w:rPr>
                <w:rFonts w:ascii="宋体" w:hAnsi="宋体" w:hint="eastAsia"/>
                <w:sz w:val="24"/>
              </w:rPr>
              <w:t>（经济或合同管理</w:t>
            </w:r>
            <w:r w:rsidRPr="00D02620">
              <w:rPr>
                <w:rFonts w:ascii="宋体" w:hAnsi="宋体" w:cs="Courier New" w:hint="eastAsia"/>
                <w:sz w:val="24"/>
              </w:rPr>
              <w:t>）专业监理工程师</w:t>
            </w:r>
            <w:r w:rsidRPr="00D02620">
              <w:rPr>
                <w:rFonts w:ascii="宋体" w:hAnsi="宋体" w:hint="eastAsia"/>
                <w:sz w:val="24"/>
              </w:rPr>
              <w:t>资格；</w:t>
            </w:r>
          </w:p>
          <w:p w:rsidR="008735F2" w:rsidRPr="00D02620" w:rsidRDefault="008735F2" w:rsidP="008735F2">
            <w:pPr>
              <w:numPr>
                <w:ilvl w:val="0"/>
                <w:numId w:val="13"/>
              </w:numPr>
              <w:snapToGrid w:val="0"/>
              <w:spacing w:line="0" w:lineRule="atLeast"/>
              <w:rPr>
                <w:rFonts w:ascii="宋体" w:hAnsi="宋体"/>
                <w:sz w:val="24"/>
              </w:rPr>
            </w:pPr>
            <w:r w:rsidRPr="00D02620">
              <w:rPr>
                <w:rFonts w:ascii="宋体" w:hAnsi="宋体" w:hint="eastAsia"/>
                <w:sz w:val="24"/>
              </w:rPr>
              <w:t>具有</w:t>
            </w:r>
            <w:r w:rsidRPr="00D02620">
              <w:rPr>
                <w:rFonts w:ascii="宋体" w:hAnsi="宋体"/>
                <w:sz w:val="24"/>
              </w:rPr>
              <w:t>公路工程相关专业</w:t>
            </w:r>
            <w:r w:rsidRPr="00D02620">
              <w:rPr>
                <w:rFonts w:ascii="宋体" w:hAnsi="宋体" w:hint="eastAsia"/>
                <w:sz w:val="24"/>
              </w:rPr>
              <w:t>中</w:t>
            </w:r>
            <w:r w:rsidRPr="00D02620">
              <w:rPr>
                <w:rFonts w:ascii="宋体" w:hAnsi="宋体"/>
                <w:sz w:val="24"/>
              </w:rPr>
              <w:t>级</w:t>
            </w:r>
            <w:r w:rsidRPr="00D02620">
              <w:rPr>
                <w:rFonts w:ascii="宋体" w:hAnsi="宋体" w:hint="eastAsia"/>
                <w:sz w:val="24"/>
              </w:rPr>
              <w:t>技术职称。</w:t>
            </w:r>
          </w:p>
        </w:tc>
        <w:tc>
          <w:tcPr>
            <w:tcW w:w="369"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1</w:t>
            </w:r>
          </w:p>
        </w:tc>
      </w:tr>
      <w:tr w:rsidR="008735F2" w:rsidRPr="00D02620" w:rsidTr="008735F2">
        <w:trPr>
          <w:cantSplit/>
          <w:trHeight w:val="830"/>
        </w:trPr>
        <w:tc>
          <w:tcPr>
            <w:tcW w:w="293"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2</w:t>
            </w:r>
          </w:p>
        </w:tc>
        <w:tc>
          <w:tcPr>
            <w:tcW w:w="722"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道路及交安</w:t>
            </w:r>
          </w:p>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监理工程师</w:t>
            </w:r>
          </w:p>
        </w:tc>
        <w:tc>
          <w:tcPr>
            <w:tcW w:w="3616" w:type="pct"/>
            <w:shd w:val="clear" w:color="auto" w:fill="auto"/>
            <w:vAlign w:val="center"/>
          </w:tcPr>
          <w:p w:rsidR="008735F2" w:rsidRPr="00D02620" w:rsidRDefault="008735F2" w:rsidP="008735F2">
            <w:pPr>
              <w:numPr>
                <w:ilvl w:val="0"/>
                <w:numId w:val="7"/>
              </w:numPr>
              <w:snapToGrid w:val="0"/>
              <w:spacing w:line="0" w:lineRule="atLeast"/>
              <w:rPr>
                <w:rFonts w:ascii="宋体" w:hAnsi="宋体"/>
                <w:sz w:val="24"/>
              </w:rPr>
            </w:pPr>
            <w:r w:rsidRPr="00D02620">
              <w:rPr>
                <w:rFonts w:ascii="宋体" w:hAnsi="宋体" w:hint="eastAsia"/>
                <w:sz w:val="24"/>
              </w:rPr>
              <w:t>投标人自有人员；</w:t>
            </w:r>
          </w:p>
          <w:p w:rsidR="008735F2" w:rsidRPr="00D02620" w:rsidRDefault="008735F2" w:rsidP="008735F2">
            <w:pPr>
              <w:numPr>
                <w:ilvl w:val="0"/>
                <w:numId w:val="7"/>
              </w:numPr>
              <w:snapToGrid w:val="0"/>
              <w:spacing w:line="0" w:lineRule="atLeast"/>
              <w:rPr>
                <w:rFonts w:ascii="宋体" w:hAnsi="宋体"/>
                <w:sz w:val="24"/>
              </w:rPr>
            </w:pPr>
            <w:r w:rsidRPr="00D02620">
              <w:rPr>
                <w:rFonts w:ascii="宋体" w:hAnsi="宋体" w:hint="eastAsia"/>
                <w:sz w:val="24"/>
              </w:rPr>
              <w:t>具有交通运输部</w:t>
            </w:r>
            <w:r w:rsidRPr="00D02620">
              <w:rPr>
                <w:rFonts w:ascii="宋体" w:hAnsi="宋体"/>
                <w:sz w:val="24"/>
              </w:rPr>
              <w:t>公路工程</w:t>
            </w:r>
            <w:r w:rsidRPr="00D02620">
              <w:rPr>
                <w:rFonts w:ascii="宋体" w:hAnsi="宋体" w:hint="eastAsia"/>
                <w:sz w:val="24"/>
              </w:rPr>
              <w:t>（道路与桥梁工程）</w:t>
            </w:r>
            <w:r w:rsidRPr="00D02620">
              <w:rPr>
                <w:rFonts w:ascii="宋体" w:hAnsi="宋体" w:cs="Courier New" w:hint="eastAsia"/>
                <w:sz w:val="24"/>
              </w:rPr>
              <w:t>专业监理工程师</w:t>
            </w:r>
            <w:r w:rsidRPr="00D02620">
              <w:rPr>
                <w:rFonts w:ascii="宋体" w:hAnsi="宋体" w:hint="eastAsia"/>
                <w:sz w:val="24"/>
              </w:rPr>
              <w:t>资格；</w:t>
            </w:r>
          </w:p>
          <w:p w:rsidR="008735F2" w:rsidRPr="00D02620" w:rsidRDefault="008735F2" w:rsidP="008735F2">
            <w:pPr>
              <w:numPr>
                <w:ilvl w:val="0"/>
                <w:numId w:val="7"/>
              </w:numPr>
              <w:snapToGrid w:val="0"/>
              <w:spacing w:line="0" w:lineRule="atLeast"/>
              <w:rPr>
                <w:rFonts w:ascii="宋体" w:hAnsi="宋体"/>
                <w:sz w:val="24"/>
              </w:rPr>
            </w:pPr>
            <w:r w:rsidRPr="00D02620">
              <w:rPr>
                <w:rFonts w:ascii="宋体" w:hAnsi="宋体" w:hint="eastAsia"/>
                <w:sz w:val="24"/>
              </w:rPr>
              <w:t>具有</w:t>
            </w:r>
            <w:r w:rsidRPr="00D02620">
              <w:rPr>
                <w:rFonts w:ascii="宋体" w:hAnsi="宋体"/>
                <w:sz w:val="24"/>
              </w:rPr>
              <w:t>公路工程相关专业</w:t>
            </w:r>
            <w:r>
              <w:rPr>
                <w:rFonts w:ascii="宋体" w:hAnsi="宋体" w:hint="eastAsia"/>
                <w:sz w:val="24"/>
              </w:rPr>
              <w:t>中</w:t>
            </w:r>
            <w:r w:rsidRPr="00D02620">
              <w:rPr>
                <w:rFonts w:ascii="宋体" w:hAnsi="宋体"/>
                <w:sz w:val="24"/>
              </w:rPr>
              <w:t>级</w:t>
            </w:r>
            <w:r w:rsidRPr="00D02620">
              <w:rPr>
                <w:rFonts w:ascii="宋体" w:hAnsi="宋体" w:hint="eastAsia"/>
                <w:sz w:val="24"/>
              </w:rPr>
              <w:t>技术职称。</w:t>
            </w:r>
          </w:p>
        </w:tc>
        <w:tc>
          <w:tcPr>
            <w:tcW w:w="369"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1</w:t>
            </w:r>
          </w:p>
        </w:tc>
      </w:tr>
      <w:tr w:rsidR="008735F2" w:rsidRPr="00D02620" w:rsidTr="008735F2">
        <w:trPr>
          <w:cantSplit/>
          <w:trHeight w:val="701"/>
        </w:trPr>
        <w:tc>
          <w:tcPr>
            <w:tcW w:w="293"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3</w:t>
            </w:r>
          </w:p>
        </w:tc>
        <w:tc>
          <w:tcPr>
            <w:tcW w:w="722"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桥梁</w:t>
            </w:r>
          </w:p>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监理工程师</w:t>
            </w:r>
          </w:p>
        </w:tc>
        <w:tc>
          <w:tcPr>
            <w:tcW w:w="3616" w:type="pct"/>
            <w:shd w:val="clear" w:color="auto" w:fill="auto"/>
            <w:vAlign w:val="center"/>
          </w:tcPr>
          <w:p w:rsidR="008735F2" w:rsidRPr="00D02620" w:rsidRDefault="008735F2" w:rsidP="008735F2">
            <w:pPr>
              <w:numPr>
                <w:ilvl w:val="0"/>
                <w:numId w:val="8"/>
              </w:numPr>
              <w:snapToGrid w:val="0"/>
              <w:spacing w:line="0" w:lineRule="atLeast"/>
              <w:rPr>
                <w:rFonts w:ascii="宋体" w:hAnsi="宋体"/>
                <w:sz w:val="24"/>
              </w:rPr>
            </w:pPr>
            <w:r w:rsidRPr="00D02620">
              <w:rPr>
                <w:rFonts w:ascii="宋体" w:hAnsi="宋体" w:hint="eastAsia"/>
                <w:sz w:val="24"/>
              </w:rPr>
              <w:t>具有交通运输部</w:t>
            </w:r>
            <w:r w:rsidRPr="00D02620">
              <w:rPr>
                <w:rFonts w:ascii="宋体" w:hAnsi="宋体"/>
                <w:sz w:val="24"/>
              </w:rPr>
              <w:t>公路工程</w:t>
            </w:r>
            <w:r w:rsidRPr="00D02620">
              <w:rPr>
                <w:rFonts w:ascii="宋体" w:hAnsi="宋体" w:hint="eastAsia"/>
                <w:sz w:val="24"/>
              </w:rPr>
              <w:t>（道路与桥梁工程）</w:t>
            </w:r>
            <w:r w:rsidRPr="00D02620">
              <w:rPr>
                <w:rFonts w:ascii="宋体" w:hAnsi="宋体" w:cs="Courier New" w:hint="eastAsia"/>
                <w:sz w:val="24"/>
              </w:rPr>
              <w:t>专业监理工程师</w:t>
            </w:r>
            <w:r w:rsidRPr="00D02620">
              <w:rPr>
                <w:rFonts w:ascii="宋体" w:hAnsi="宋体" w:hint="eastAsia"/>
                <w:sz w:val="24"/>
              </w:rPr>
              <w:t>资格；</w:t>
            </w:r>
          </w:p>
          <w:p w:rsidR="008735F2" w:rsidRPr="00D02620" w:rsidRDefault="008735F2" w:rsidP="008735F2">
            <w:pPr>
              <w:numPr>
                <w:ilvl w:val="0"/>
                <w:numId w:val="8"/>
              </w:numPr>
              <w:snapToGrid w:val="0"/>
              <w:spacing w:line="0" w:lineRule="atLeast"/>
              <w:rPr>
                <w:rFonts w:ascii="宋体" w:hAnsi="宋体"/>
                <w:sz w:val="24"/>
              </w:rPr>
            </w:pPr>
            <w:r w:rsidRPr="00D02620">
              <w:rPr>
                <w:rFonts w:ascii="宋体" w:hAnsi="宋体" w:hint="eastAsia"/>
                <w:sz w:val="24"/>
              </w:rPr>
              <w:t>具有</w:t>
            </w:r>
            <w:r w:rsidRPr="00D02620">
              <w:rPr>
                <w:rFonts w:ascii="宋体" w:hAnsi="宋体"/>
                <w:sz w:val="24"/>
              </w:rPr>
              <w:t>公路工程相关专业</w:t>
            </w:r>
            <w:r>
              <w:rPr>
                <w:rFonts w:ascii="宋体" w:hAnsi="宋体" w:hint="eastAsia"/>
                <w:sz w:val="24"/>
              </w:rPr>
              <w:t>中</w:t>
            </w:r>
            <w:r w:rsidRPr="00D02620">
              <w:rPr>
                <w:rFonts w:ascii="宋体" w:hAnsi="宋体"/>
                <w:sz w:val="24"/>
              </w:rPr>
              <w:t>级</w:t>
            </w:r>
            <w:r w:rsidRPr="00D02620">
              <w:rPr>
                <w:rFonts w:ascii="宋体" w:hAnsi="宋体" w:hint="eastAsia"/>
                <w:sz w:val="24"/>
              </w:rPr>
              <w:t>技术职称。</w:t>
            </w:r>
          </w:p>
        </w:tc>
        <w:tc>
          <w:tcPr>
            <w:tcW w:w="369"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1</w:t>
            </w:r>
          </w:p>
        </w:tc>
      </w:tr>
      <w:tr w:rsidR="008735F2" w:rsidRPr="00D02620" w:rsidTr="008735F2">
        <w:trPr>
          <w:cantSplit/>
          <w:trHeight w:val="984"/>
        </w:trPr>
        <w:tc>
          <w:tcPr>
            <w:tcW w:w="293"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4</w:t>
            </w:r>
          </w:p>
        </w:tc>
        <w:tc>
          <w:tcPr>
            <w:tcW w:w="722"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测量、安全</w:t>
            </w:r>
            <w:r>
              <w:rPr>
                <w:rFonts w:ascii="宋体" w:hAnsi="宋体" w:hint="eastAsia"/>
                <w:sz w:val="24"/>
              </w:rPr>
              <w:t>、</w:t>
            </w:r>
          </w:p>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环保</w:t>
            </w:r>
          </w:p>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监理工程师</w:t>
            </w:r>
          </w:p>
        </w:tc>
        <w:tc>
          <w:tcPr>
            <w:tcW w:w="3616" w:type="pct"/>
            <w:shd w:val="clear" w:color="auto" w:fill="auto"/>
            <w:vAlign w:val="center"/>
          </w:tcPr>
          <w:p w:rsidR="008735F2" w:rsidRPr="00D02620" w:rsidRDefault="008735F2" w:rsidP="008735F2">
            <w:pPr>
              <w:numPr>
                <w:ilvl w:val="0"/>
                <w:numId w:val="5"/>
              </w:numPr>
              <w:snapToGrid w:val="0"/>
              <w:spacing w:line="0" w:lineRule="atLeast"/>
              <w:rPr>
                <w:rFonts w:ascii="宋体" w:hAnsi="宋体"/>
                <w:sz w:val="24"/>
              </w:rPr>
            </w:pPr>
            <w:r w:rsidRPr="00D02620">
              <w:rPr>
                <w:rFonts w:ascii="宋体" w:hAnsi="宋体" w:hint="eastAsia"/>
                <w:sz w:val="24"/>
              </w:rPr>
              <w:t>投标人自有人员；</w:t>
            </w:r>
          </w:p>
          <w:p w:rsidR="008735F2" w:rsidRPr="00D02620" w:rsidRDefault="008735F2" w:rsidP="008735F2">
            <w:pPr>
              <w:numPr>
                <w:ilvl w:val="0"/>
                <w:numId w:val="5"/>
              </w:numPr>
              <w:snapToGrid w:val="0"/>
              <w:spacing w:line="0" w:lineRule="atLeast"/>
              <w:rPr>
                <w:rFonts w:ascii="宋体" w:hAnsi="宋体"/>
                <w:sz w:val="24"/>
              </w:rPr>
            </w:pPr>
            <w:r w:rsidRPr="00D02620">
              <w:rPr>
                <w:rFonts w:ascii="宋体" w:hAnsi="宋体" w:hint="eastAsia"/>
                <w:sz w:val="24"/>
              </w:rPr>
              <w:t>具有交通运输部</w:t>
            </w:r>
            <w:r w:rsidRPr="00D02620">
              <w:rPr>
                <w:rFonts w:ascii="宋体" w:hAnsi="宋体"/>
                <w:sz w:val="24"/>
              </w:rPr>
              <w:t>公路工程</w:t>
            </w:r>
            <w:r w:rsidRPr="00D02620">
              <w:rPr>
                <w:rFonts w:ascii="宋体" w:hAnsi="宋体" w:hint="eastAsia"/>
                <w:sz w:val="24"/>
              </w:rPr>
              <w:t>专业监</w:t>
            </w:r>
            <w:r w:rsidRPr="00D02620">
              <w:rPr>
                <w:rFonts w:ascii="宋体" w:hAnsi="宋体" w:cs="Courier New" w:hint="eastAsia"/>
                <w:sz w:val="24"/>
              </w:rPr>
              <w:t>理工程师</w:t>
            </w:r>
            <w:r w:rsidRPr="00D02620">
              <w:rPr>
                <w:rFonts w:ascii="宋体" w:hAnsi="宋体" w:hint="eastAsia"/>
                <w:sz w:val="24"/>
              </w:rPr>
              <w:t>资格；</w:t>
            </w:r>
          </w:p>
          <w:p w:rsidR="008735F2" w:rsidRDefault="008735F2" w:rsidP="008735F2">
            <w:pPr>
              <w:numPr>
                <w:ilvl w:val="0"/>
                <w:numId w:val="5"/>
              </w:numPr>
              <w:snapToGrid w:val="0"/>
              <w:spacing w:line="0" w:lineRule="atLeast"/>
              <w:rPr>
                <w:rFonts w:ascii="宋体" w:hAnsi="宋体"/>
                <w:sz w:val="24"/>
              </w:rPr>
            </w:pPr>
            <w:r w:rsidRPr="00D02620">
              <w:rPr>
                <w:rFonts w:ascii="宋体" w:hAnsi="宋体" w:hint="eastAsia"/>
                <w:sz w:val="24"/>
              </w:rPr>
              <w:t>具有《交通建设工程安全监理培训考试合格证书》</w:t>
            </w:r>
            <w:r>
              <w:rPr>
                <w:rFonts w:ascii="宋体" w:hAnsi="宋体" w:hint="eastAsia"/>
                <w:sz w:val="24"/>
              </w:rPr>
              <w:t>；</w:t>
            </w:r>
          </w:p>
          <w:p w:rsidR="008735F2" w:rsidRPr="00D02620" w:rsidRDefault="008735F2" w:rsidP="008735F2">
            <w:pPr>
              <w:numPr>
                <w:ilvl w:val="0"/>
                <w:numId w:val="5"/>
              </w:numPr>
              <w:snapToGrid w:val="0"/>
              <w:spacing w:line="0" w:lineRule="atLeast"/>
              <w:rPr>
                <w:rFonts w:ascii="宋体" w:hAnsi="宋体"/>
                <w:sz w:val="24"/>
              </w:rPr>
            </w:pPr>
            <w:r w:rsidRPr="00D02620">
              <w:rPr>
                <w:rFonts w:ascii="宋体" w:hAnsi="宋体" w:hint="eastAsia"/>
                <w:sz w:val="24"/>
              </w:rPr>
              <w:t>具有《交通建设工程施工环境监理培训考试合格证书》。</w:t>
            </w:r>
          </w:p>
        </w:tc>
        <w:tc>
          <w:tcPr>
            <w:tcW w:w="369"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1</w:t>
            </w:r>
          </w:p>
        </w:tc>
      </w:tr>
      <w:tr w:rsidR="008735F2" w:rsidRPr="00D02620" w:rsidTr="008735F2">
        <w:trPr>
          <w:cantSplit/>
          <w:trHeight w:val="1160"/>
        </w:trPr>
        <w:tc>
          <w:tcPr>
            <w:tcW w:w="293" w:type="pct"/>
            <w:shd w:val="clear" w:color="auto" w:fill="auto"/>
            <w:vAlign w:val="center"/>
          </w:tcPr>
          <w:p w:rsidR="008735F2" w:rsidRPr="00D02620" w:rsidRDefault="008735F2" w:rsidP="008735F2">
            <w:pPr>
              <w:snapToGrid w:val="0"/>
              <w:spacing w:line="0" w:lineRule="atLeast"/>
              <w:jc w:val="center"/>
              <w:rPr>
                <w:rFonts w:ascii="宋体" w:hAnsi="宋体"/>
                <w:sz w:val="24"/>
              </w:rPr>
            </w:pPr>
            <w:r>
              <w:rPr>
                <w:rFonts w:ascii="宋体" w:hAnsi="宋体" w:hint="eastAsia"/>
                <w:sz w:val="24"/>
              </w:rPr>
              <w:t>5</w:t>
            </w:r>
          </w:p>
        </w:tc>
        <w:tc>
          <w:tcPr>
            <w:tcW w:w="722" w:type="pct"/>
            <w:shd w:val="clear" w:color="auto" w:fill="auto"/>
            <w:vAlign w:val="center"/>
          </w:tcPr>
          <w:p w:rsidR="008735F2" w:rsidRPr="00D02620" w:rsidRDefault="008735F2" w:rsidP="008735F2">
            <w:pPr>
              <w:pStyle w:val="ae"/>
              <w:rPr>
                <w:sz w:val="24"/>
                <w:szCs w:val="24"/>
              </w:rPr>
            </w:pPr>
            <w:proofErr w:type="spellStart"/>
            <w:r w:rsidRPr="00D02620">
              <w:rPr>
                <w:sz w:val="24"/>
                <w:szCs w:val="24"/>
              </w:rPr>
              <w:t>中心试验室</w:t>
            </w:r>
            <w:proofErr w:type="spellEnd"/>
          </w:p>
          <w:p w:rsidR="008735F2" w:rsidRPr="00D02620" w:rsidRDefault="008735F2" w:rsidP="008735F2">
            <w:pPr>
              <w:pStyle w:val="ae"/>
              <w:rPr>
                <w:sz w:val="24"/>
                <w:szCs w:val="24"/>
              </w:rPr>
            </w:pPr>
            <w:proofErr w:type="spellStart"/>
            <w:r w:rsidRPr="00D02620">
              <w:rPr>
                <w:sz w:val="24"/>
                <w:szCs w:val="24"/>
              </w:rPr>
              <w:t>主任</w:t>
            </w:r>
            <w:proofErr w:type="spellEnd"/>
          </w:p>
        </w:tc>
        <w:tc>
          <w:tcPr>
            <w:tcW w:w="3616" w:type="pct"/>
            <w:shd w:val="clear" w:color="auto" w:fill="auto"/>
            <w:vAlign w:val="center"/>
          </w:tcPr>
          <w:p w:rsidR="008735F2" w:rsidRPr="00D02620" w:rsidRDefault="008735F2" w:rsidP="008735F2">
            <w:pPr>
              <w:numPr>
                <w:ilvl w:val="0"/>
                <w:numId w:val="6"/>
              </w:numPr>
              <w:snapToGrid w:val="0"/>
              <w:spacing w:line="0" w:lineRule="atLeast"/>
              <w:rPr>
                <w:rFonts w:ascii="宋体" w:hAnsi="宋体"/>
                <w:sz w:val="24"/>
              </w:rPr>
            </w:pPr>
            <w:r w:rsidRPr="00D02620">
              <w:rPr>
                <w:rFonts w:ascii="宋体" w:hAnsi="宋体" w:hint="eastAsia"/>
                <w:sz w:val="24"/>
              </w:rPr>
              <w:t>设立中心试验室的工程试验检测机构的自有人员；</w:t>
            </w:r>
          </w:p>
          <w:p w:rsidR="008735F2" w:rsidRPr="00D02620" w:rsidRDefault="008735F2" w:rsidP="008735F2">
            <w:pPr>
              <w:numPr>
                <w:ilvl w:val="0"/>
                <w:numId w:val="6"/>
              </w:numPr>
              <w:snapToGrid w:val="0"/>
              <w:spacing w:line="0" w:lineRule="atLeast"/>
              <w:rPr>
                <w:color w:val="000000"/>
                <w:sz w:val="24"/>
              </w:rPr>
            </w:pPr>
            <w:r w:rsidRPr="00D02620">
              <w:rPr>
                <w:rFonts w:ascii="宋体" w:hAnsi="宋体" w:hint="eastAsia"/>
                <w:sz w:val="24"/>
              </w:rPr>
              <w:t>具有公路工程试验检测师资格（证书上的检测专业至少包括</w:t>
            </w:r>
            <w:r>
              <w:rPr>
                <w:rFonts w:ascii="宋体" w:hAnsi="宋体" w:hint="eastAsia"/>
                <w:sz w:val="24"/>
              </w:rPr>
              <w:t>公路、</w:t>
            </w:r>
            <w:r w:rsidRPr="00D02620">
              <w:rPr>
                <w:rFonts w:ascii="宋体" w:hAnsi="宋体" w:hint="eastAsia"/>
                <w:sz w:val="24"/>
              </w:rPr>
              <w:t>材料专业）；</w:t>
            </w:r>
          </w:p>
          <w:p w:rsidR="008735F2" w:rsidRPr="00D02620" w:rsidRDefault="008735F2" w:rsidP="008735F2">
            <w:pPr>
              <w:numPr>
                <w:ilvl w:val="0"/>
                <w:numId w:val="6"/>
              </w:numPr>
              <w:snapToGrid w:val="0"/>
              <w:spacing w:line="0" w:lineRule="atLeast"/>
              <w:rPr>
                <w:color w:val="000000"/>
                <w:sz w:val="24"/>
              </w:rPr>
            </w:pPr>
            <w:r w:rsidRPr="00D02620">
              <w:rPr>
                <w:rFonts w:ascii="宋体" w:hAnsi="宋体"/>
                <w:sz w:val="24"/>
              </w:rPr>
              <w:t>具有公路工程相关专业</w:t>
            </w:r>
            <w:r w:rsidRPr="00D02620">
              <w:rPr>
                <w:rFonts w:ascii="宋体" w:hAnsi="宋体" w:hint="eastAsia"/>
                <w:sz w:val="24"/>
              </w:rPr>
              <w:t>中</w:t>
            </w:r>
            <w:r w:rsidRPr="00D02620">
              <w:rPr>
                <w:rFonts w:ascii="宋体" w:hAnsi="宋体"/>
                <w:sz w:val="24"/>
              </w:rPr>
              <w:t>级技术职称</w:t>
            </w:r>
            <w:r w:rsidRPr="00D02620">
              <w:rPr>
                <w:rFonts w:ascii="宋体" w:hAnsi="宋体" w:cs="Courier New"/>
                <w:sz w:val="24"/>
              </w:rPr>
              <w:t>。</w:t>
            </w:r>
          </w:p>
        </w:tc>
        <w:tc>
          <w:tcPr>
            <w:tcW w:w="369" w:type="pct"/>
            <w:shd w:val="clear" w:color="auto" w:fill="auto"/>
            <w:vAlign w:val="center"/>
          </w:tcPr>
          <w:p w:rsidR="008735F2" w:rsidRPr="00D02620" w:rsidRDefault="008735F2" w:rsidP="008735F2">
            <w:pPr>
              <w:jc w:val="center"/>
              <w:rPr>
                <w:rFonts w:ascii="宋体" w:hAnsi="宋体"/>
                <w:sz w:val="24"/>
              </w:rPr>
            </w:pPr>
            <w:r w:rsidRPr="00D02620">
              <w:rPr>
                <w:rFonts w:ascii="宋体" w:hAnsi="宋体" w:hint="eastAsia"/>
                <w:sz w:val="24"/>
              </w:rPr>
              <w:t>1</w:t>
            </w:r>
          </w:p>
        </w:tc>
      </w:tr>
      <w:tr w:rsidR="008735F2" w:rsidRPr="00D02620" w:rsidTr="008735F2">
        <w:trPr>
          <w:cantSplit/>
          <w:trHeight w:val="567"/>
        </w:trPr>
        <w:tc>
          <w:tcPr>
            <w:tcW w:w="293" w:type="pct"/>
            <w:shd w:val="clear" w:color="auto" w:fill="auto"/>
            <w:vAlign w:val="center"/>
          </w:tcPr>
          <w:p w:rsidR="008735F2" w:rsidRPr="00D02620" w:rsidRDefault="008735F2" w:rsidP="008735F2">
            <w:pPr>
              <w:snapToGrid w:val="0"/>
              <w:spacing w:line="0" w:lineRule="atLeast"/>
              <w:jc w:val="center"/>
              <w:rPr>
                <w:rFonts w:ascii="宋体" w:hAnsi="宋体"/>
                <w:sz w:val="24"/>
              </w:rPr>
            </w:pPr>
            <w:r>
              <w:rPr>
                <w:rFonts w:ascii="宋体" w:hAnsi="宋体" w:hint="eastAsia"/>
                <w:sz w:val="24"/>
              </w:rPr>
              <w:t>6</w:t>
            </w:r>
          </w:p>
        </w:tc>
        <w:tc>
          <w:tcPr>
            <w:tcW w:w="722" w:type="pct"/>
            <w:shd w:val="clear" w:color="auto" w:fill="auto"/>
            <w:vAlign w:val="center"/>
          </w:tcPr>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助理试验</w:t>
            </w:r>
          </w:p>
          <w:p w:rsidR="008735F2" w:rsidRPr="00D02620" w:rsidRDefault="008735F2" w:rsidP="008735F2">
            <w:pPr>
              <w:snapToGrid w:val="0"/>
              <w:spacing w:line="0" w:lineRule="atLeast"/>
              <w:jc w:val="center"/>
              <w:rPr>
                <w:rFonts w:ascii="宋体" w:hAnsi="宋体"/>
                <w:sz w:val="24"/>
              </w:rPr>
            </w:pPr>
            <w:r w:rsidRPr="00D02620">
              <w:rPr>
                <w:rFonts w:ascii="宋体" w:hAnsi="宋体" w:hint="eastAsia"/>
                <w:sz w:val="24"/>
              </w:rPr>
              <w:t>检测师</w:t>
            </w:r>
          </w:p>
        </w:tc>
        <w:tc>
          <w:tcPr>
            <w:tcW w:w="3616" w:type="pct"/>
            <w:shd w:val="clear" w:color="auto" w:fill="auto"/>
            <w:vAlign w:val="center"/>
          </w:tcPr>
          <w:p w:rsidR="008735F2" w:rsidRPr="00D02620" w:rsidRDefault="008735F2" w:rsidP="008735F2">
            <w:pPr>
              <w:numPr>
                <w:ilvl w:val="0"/>
                <w:numId w:val="12"/>
              </w:numPr>
              <w:snapToGrid w:val="0"/>
              <w:spacing w:line="0" w:lineRule="atLeast"/>
              <w:rPr>
                <w:rFonts w:ascii="宋体" w:hAnsi="宋体"/>
                <w:sz w:val="24"/>
              </w:rPr>
            </w:pPr>
            <w:r w:rsidRPr="00D02620">
              <w:rPr>
                <w:rFonts w:ascii="宋体" w:hAnsi="宋体" w:hint="eastAsia"/>
                <w:sz w:val="24"/>
              </w:rPr>
              <w:t>具有公路工程助理试验检测师资格</w:t>
            </w:r>
          </w:p>
        </w:tc>
        <w:tc>
          <w:tcPr>
            <w:tcW w:w="369" w:type="pct"/>
            <w:shd w:val="clear" w:color="auto" w:fill="auto"/>
            <w:vAlign w:val="center"/>
          </w:tcPr>
          <w:p w:rsidR="008735F2" w:rsidRPr="00D02620" w:rsidRDefault="008735F2" w:rsidP="008735F2">
            <w:pPr>
              <w:snapToGrid w:val="0"/>
              <w:spacing w:line="0" w:lineRule="atLeast"/>
              <w:jc w:val="center"/>
              <w:rPr>
                <w:rFonts w:ascii="宋体" w:hAnsi="宋体"/>
                <w:sz w:val="24"/>
              </w:rPr>
            </w:pPr>
            <w:r>
              <w:rPr>
                <w:rFonts w:ascii="宋体" w:hAnsi="宋体" w:hint="eastAsia"/>
                <w:sz w:val="24"/>
              </w:rPr>
              <w:t>2</w:t>
            </w:r>
          </w:p>
        </w:tc>
      </w:tr>
    </w:tbl>
    <w:p w:rsidR="003B3934" w:rsidRPr="003B3934" w:rsidRDefault="003B3934" w:rsidP="003B3934">
      <w:pPr>
        <w:snapToGrid w:val="0"/>
        <w:jc w:val="left"/>
        <w:rPr>
          <w:rFonts w:ascii="宋体" w:eastAsia="宋体" w:hAnsi="宋体" w:cs="Times New Roman"/>
          <w:sz w:val="18"/>
          <w:szCs w:val="18"/>
          <w:lang w:val="x-none" w:eastAsia="x-none"/>
        </w:rPr>
      </w:pPr>
      <w:r w:rsidRPr="003B3934">
        <w:rPr>
          <w:rFonts w:ascii="宋体" w:eastAsia="宋体" w:hAnsi="宋体" w:cs="Times New Roman" w:hint="eastAsia"/>
          <w:sz w:val="18"/>
          <w:szCs w:val="18"/>
          <w:lang w:val="x-none" w:eastAsia="x-none"/>
        </w:rPr>
        <w:t>注：</w:t>
      </w:r>
      <w:r w:rsidRPr="003B3934">
        <w:rPr>
          <w:rFonts w:ascii="宋体" w:eastAsia="宋体" w:hAnsi="宋体" w:cs="Times New Roman" w:hint="eastAsia"/>
          <w:sz w:val="18"/>
          <w:szCs w:val="18"/>
          <w:lang w:val="x-none"/>
        </w:rPr>
        <w:t>1、</w:t>
      </w:r>
      <w:proofErr w:type="spellStart"/>
      <w:r w:rsidRPr="003B3934">
        <w:rPr>
          <w:rFonts w:ascii="宋体" w:eastAsia="宋体" w:hAnsi="宋体" w:cs="Times New Roman" w:hint="eastAsia"/>
          <w:sz w:val="18"/>
          <w:szCs w:val="18"/>
          <w:lang w:val="x-none" w:eastAsia="x-none"/>
        </w:rPr>
        <w:t>a.本表所列人员</w:t>
      </w:r>
      <w:r w:rsidRPr="003B3934">
        <w:rPr>
          <w:rFonts w:ascii="宋体" w:eastAsia="宋体" w:hAnsi="宋体" w:cs="Times New Roman" w:hint="eastAsia"/>
          <w:sz w:val="18"/>
          <w:szCs w:val="18"/>
          <w:lang w:val="x-none"/>
        </w:rPr>
        <w:t>在本项目</w:t>
      </w:r>
      <w:r w:rsidRPr="003B3934">
        <w:rPr>
          <w:rFonts w:ascii="宋体" w:eastAsia="宋体" w:hAnsi="宋体" w:cs="Times New Roman" w:hint="eastAsia"/>
          <w:sz w:val="18"/>
          <w:szCs w:val="18"/>
          <w:lang w:val="x-none" w:eastAsia="x-none"/>
        </w:rPr>
        <w:t>不得兼职</w:t>
      </w:r>
      <w:proofErr w:type="spellEnd"/>
      <w:r w:rsidRPr="003B3934">
        <w:rPr>
          <w:rFonts w:ascii="宋体" w:eastAsia="宋体" w:hAnsi="宋体" w:cs="Times New Roman" w:hint="eastAsia"/>
          <w:sz w:val="18"/>
          <w:szCs w:val="18"/>
          <w:lang w:val="x-none" w:eastAsia="x-none"/>
        </w:rPr>
        <w:t>。</w:t>
      </w:r>
    </w:p>
    <w:p w:rsidR="003B3934" w:rsidRPr="003B3934" w:rsidRDefault="003B3934" w:rsidP="003B3934">
      <w:pPr>
        <w:snapToGrid w:val="0"/>
        <w:ind w:firstLineChars="300" w:firstLine="540"/>
        <w:jc w:val="left"/>
        <w:rPr>
          <w:rFonts w:ascii="宋体" w:eastAsia="宋体" w:hAnsi="宋体" w:cs="Times New Roman"/>
          <w:sz w:val="18"/>
          <w:szCs w:val="18"/>
          <w:lang w:val="x-none"/>
        </w:rPr>
      </w:pPr>
      <w:r w:rsidRPr="003B3934">
        <w:rPr>
          <w:rFonts w:ascii="宋体" w:eastAsia="宋体" w:hAnsi="宋体" w:cs="Times New Roman" w:hint="eastAsia"/>
          <w:sz w:val="18"/>
          <w:szCs w:val="18"/>
          <w:lang w:val="x-none" w:eastAsia="x-none"/>
        </w:rPr>
        <w:t xml:space="preserve"> </w:t>
      </w:r>
      <w:proofErr w:type="spellStart"/>
      <w:r w:rsidRPr="003B3934">
        <w:rPr>
          <w:rFonts w:ascii="宋体" w:eastAsia="宋体" w:hAnsi="宋体" w:cs="Times New Roman" w:hint="eastAsia"/>
          <w:sz w:val="18"/>
          <w:szCs w:val="18"/>
          <w:lang w:val="x-none" w:eastAsia="x-none"/>
        </w:rPr>
        <w:t>b.监理人员应根据工程进展情况按发包人要求确定进场、离场时间</w:t>
      </w:r>
      <w:proofErr w:type="spellEnd"/>
      <w:r w:rsidRPr="003B3934">
        <w:rPr>
          <w:rFonts w:ascii="宋体" w:eastAsia="宋体" w:hAnsi="宋体" w:cs="Times New Roman" w:hint="eastAsia"/>
          <w:sz w:val="18"/>
          <w:szCs w:val="18"/>
          <w:lang w:val="x-none" w:eastAsia="x-none"/>
        </w:rPr>
        <w:t>。</w:t>
      </w:r>
    </w:p>
    <w:p w:rsidR="003B3934" w:rsidRPr="003B3934" w:rsidRDefault="003B3934" w:rsidP="003B3934">
      <w:pPr>
        <w:snapToGrid w:val="0"/>
        <w:ind w:firstLineChars="350" w:firstLine="630"/>
        <w:jc w:val="left"/>
        <w:rPr>
          <w:rFonts w:ascii="宋体" w:eastAsia="宋体" w:hAnsi="宋体" w:cs="Times New Roman"/>
          <w:sz w:val="18"/>
          <w:szCs w:val="18"/>
          <w:lang w:val="x-none" w:eastAsia="x-none"/>
        </w:rPr>
      </w:pPr>
      <w:proofErr w:type="spellStart"/>
      <w:r w:rsidRPr="003B3934">
        <w:rPr>
          <w:rFonts w:ascii="宋体" w:eastAsia="宋体" w:hAnsi="宋体" w:cs="Times New Roman" w:hint="eastAsia"/>
          <w:sz w:val="18"/>
          <w:szCs w:val="18"/>
          <w:lang w:val="x-none"/>
        </w:rPr>
        <w:t>c.</w:t>
      </w:r>
      <w:r w:rsidRPr="003B3934">
        <w:rPr>
          <w:rFonts w:ascii="宋体" w:eastAsia="宋体" w:hAnsi="宋体" w:cs="Times New Roman" w:hint="eastAsia"/>
          <w:sz w:val="18"/>
          <w:szCs w:val="18"/>
          <w:lang w:val="x-none" w:eastAsia="x-none"/>
        </w:rPr>
        <w:t>本表所列人无需在投标文件中填报</w:t>
      </w:r>
      <w:proofErr w:type="spellEnd"/>
      <w:r w:rsidRPr="003B3934">
        <w:rPr>
          <w:rFonts w:ascii="宋体" w:eastAsia="宋体" w:hAnsi="宋体" w:cs="Times New Roman" w:hint="eastAsia"/>
          <w:sz w:val="18"/>
          <w:szCs w:val="18"/>
          <w:lang w:val="x-none" w:eastAsia="x-none"/>
        </w:rPr>
        <w:t>。</w:t>
      </w:r>
    </w:p>
    <w:p w:rsidR="003B3934" w:rsidRPr="003B3934" w:rsidRDefault="003B3934" w:rsidP="003B3934">
      <w:pPr>
        <w:snapToGrid w:val="0"/>
        <w:ind w:firstLineChars="200" w:firstLine="360"/>
        <w:jc w:val="left"/>
        <w:rPr>
          <w:rFonts w:ascii="宋体" w:eastAsia="宋体" w:hAnsi="宋体" w:cs="Times New Roman"/>
          <w:sz w:val="18"/>
          <w:szCs w:val="18"/>
          <w:lang w:val="x-none"/>
        </w:rPr>
      </w:pPr>
      <w:r w:rsidRPr="003B3934">
        <w:rPr>
          <w:rFonts w:ascii="宋体" w:eastAsia="宋体" w:hAnsi="宋体" w:cs="Times New Roman" w:hint="eastAsia"/>
          <w:sz w:val="18"/>
          <w:szCs w:val="18"/>
          <w:lang w:val="x-none"/>
        </w:rPr>
        <w:t>2、</w:t>
      </w:r>
      <w:proofErr w:type="spellStart"/>
      <w:r w:rsidRPr="003B3934">
        <w:rPr>
          <w:rFonts w:ascii="宋体" w:eastAsia="宋体" w:hAnsi="宋体" w:cs="Times New Roman" w:hint="eastAsia"/>
          <w:sz w:val="18"/>
          <w:szCs w:val="18"/>
          <w:lang w:val="x-none" w:eastAsia="x-none"/>
        </w:rPr>
        <w:t>投标人自有人员指在投标单位进行岗位登记并由投标</w:t>
      </w:r>
      <w:r w:rsidRPr="003B3934">
        <w:rPr>
          <w:rFonts w:ascii="宋体" w:eastAsia="宋体" w:hAnsi="宋体" w:cs="Times New Roman" w:hint="eastAsia"/>
          <w:sz w:val="18"/>
          <w:szCs w:val="18"/>
          <w:lang w:val="x-none"/>
        </w:rPr>
        <w:t>人</w:t>
      </w:r>
      <w:r w:rsidRPr="003B3934">
        <w:rPr>
          <w:rFonts w:ascii="宋体" w:eastAsia="宋体" w:hAnsi="宋体" w:cs="Times New Roman" w:hint="eastAsia"/>
          <w:sz w:val="18"/>
          <w:szCs w:val="18"/>
          <w:lang w:val="x-none" w:eastAsia="x-none"/>
        </w:rPr>
        <w:t>或其上级单位按时足额缴纳社会保险的人员</w:t>
      </w:r>
      <w:proofErr w:type="spellEnd"/>
      <w:r w:rsidRPr="003B3934">
        <w:rPr>
          <w:rFonts w:ascii="宋体" w:eastAsia="宋体" w:hAnsi="宋体" w:cs="Times New Roman" w:hint="eastAsia"/>
          <w:sz w:val="18"/>
          <w:szCs w:val="18"/>
          <w:lang w:val="x-none" w:eastAsia="x-none"/>
        </w:rPr>
        <w:t>。</w:t>
      </w:r>
    </w:p>
    <w:p w:rsidR="003B3934" w:rsidRPr="003B3934" w:rsidRDefault="003B3934" w:rsidP="003B3934">
      <w:pPr>
        <w:snapToGrid w:val="0"/>
        <w:spacing w:beforeLines="50" w:before="120" w:afterLines="50" w:after="120"/>
        <w:jc w:val="center"/>
        <w:rPr>
          <w:rFonts w:ascii="宋体" w:eastAsia="宋体" w:hAnsi="宋体" w:cs="Times New Roman"/>
          <w:sz w:val="28"/>
          <w:szCs w:val="28"/>
        </w:rPr>
      </w:pPr>
      <w:r w:rsidRPr="003B3934">
        <w:rPr>
          <w:rFonts w:ascii="Times New Roman" w:eastAsia="宋体" w:hAnsi="Times New Roman" w:cs="Times New Roman"/>
          <w:szCs w:val="24"/>
        </w:rPr>
        <w:br w:type="page"/>
      </w:r>
      <w:r w:rsidRPr="003B3934">
        <w:rPr>
          <w:rFonts w:ascii="宋体" w:eastAsia="宋体" w:hAnsi="宋体" w:cs="Times New Roman" w:hint="eastAsia"/>
          <w:sz w:val="28"/>
          <w:szCs w:val="28"/>
        </w:rPr>
        <w:lastRenderedPageBreak/>
        <w:t>附件5-4  检测设备（最低要求）</w:t>
      </w:r>
    </w:p>
    <w:p w:rsidR="00B359FF" w:rsidRPr="00B359FF" w:rsidRDefault="00B359FF" w:rsidP="00B359FF">
      <w:pPr>
        <w:widowControl/>
        <w:snapToGrid w:val="0"/>
        <w:jc w:val="center"/>
        <w:rPr>
          <w:rFonts w:ascii="宋体" w:eastAsia="宋体" w:hAnsi="宋体" w:cs="Times New Roman" w:hint="eastAsia"/>
          <w:sz w:val="28"/>
          <w:szCs w:val="28"/>
          <w:lang w:val="x-none" w:eastAsia="x-none"/>
        </w:rPr>
      </w:pPr>
      <w:r w:rsidRPr="00B359FF">
        <w:rPr>
          <w:rFonts w:ascii="宋体" w:eastAsia="宋体" w:hAnsi="宋体" w:cs="Times New Roman" w:hint="eastAsia"/>
          <w:sz w:val="28"/>
          <w:szCs w:val="28"/>
          <w:lang w:val="x-none" w:eastAsia="x-none"/>
        </w:rPr>
        <w:t xml:space="preserve">附件5-4-1  </w:t>
      </w:r>
      <w:proofErr w:type="spellStart"/>
      <w:r w:rsidRPr="00B359FF">
        <w:rPr>
          <w:rFonts w:ascii="宋体" w:eastAsia="宋体" w:hAnsi="宋体" w:cs="Times New Roman" w:hint="eastAsia"/>
          <w:sz w:val="28"/>
          <w:szCs w:val="28"/>
          <w:lang w:val="x-none" w:eastAsia="x-none"/>
        </w:rPr>
        <w:t>总监办中心试验室</w:t>
      </w:r>
      <w:proofErr w:type="spellEnd"/>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4553"/>
        <w:gridCol w:w="883"/>
        <w:gridCol w:w="1165"/>
        <w:gridCol w:w="2198"/>
      </w:tblGrid>
      <w:tr w:rsidR="00B359FF" w:rsidRPr="00B359FF" w:rsidTr="00EB5DB6">
        <w:trPr>
          <w:trHeight w:val="342"/>
        </w:trPr>
        <w:tc>
          <w:tcPr>
            <w:tcW w:w="964"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序号</w:t>
            </w:r>
          </w:p>
        </w:tc>
        <w:tc>
          <w:tcPr>
            <w:tcW w:w="4553"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规格名称</w:t>
            </w:r>
          </w:p>
        </w:tc>
        <w:tc>
          <w:tcPr>
            <w:tcW w:w="883"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单位</w:t>
            </w:r>
          </w:p>
        </w:tc>
        <w:tc>
          <w:tcPr>
            <w:tcW w:w="1165"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要求数量</w:t>
            </w:r>
          </w:p>
        </w:tc>
        <w:tc>
          <w:tcPr>
            <w:tcW w:w="2198"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备注</w:t>
            </w: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proofErr w:type="gramStart"/>
            <w:r w:rsidRPr="00B359FF">
              <w:rPr>
                <w:rFonts w:ascii="宋体" w:eastAsia="宋体" w:hAnsi="宋体" w:cs="Times New Roman" w:hint="eastAsia"/>
                <w:kern w:val="0"/>
                <w:szCs w:val="21"/>
              </w:rPr>
              <w:t>一</w:t>
            </w:r>
            <w:proofErr w:type="gramEnd"/>
          </w:p>
        </w:tc>
        <w:tc>
          <w:tcPr>
            <w:tcW w:w="4553" w:type="dxa"/>
            <w:vAlign w:val="center"/>
          </w:tcPr>
          <w:p w:rsidR="00B359FF" w:rsidRPr="00B359FF" w:rsidRDefault="00B359FF" w:rsidP="00B359FF">
            <w:pPr>
              <w:widowControl/>
              <w:rPr>
                <w:rFonts w:ascii="宋体" w:eastAsia="宋体" w:hAnsi="宋体" w:cs="Times New Roman" w:hint="eastAsia"/>
                <w:kern w:val="0"/>
                <w:szCs w:val="21"/>
              </w:rPr>
            </w:pPr>
            <w:r w:rsidRPr="00B359FF">
              <w:rPr>
                <w:rFonts w:ascii="宋体" w:eastAsia="宋体" w:hAnsi="宋体" w:cs="Times New Roman" w:hint="eastAsia"/>
                <w:kern w:val="0"/>
                <w:szCs w:val="21"/>
              </w:rPr>
              <w:t>土</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4553" w:type="dxa"/>
            <w:vAlign w:val="center"/>
          </w:tcPr>
          <w:p w:rsidR="00B359FF" w:rsidRPr="00B359FF" w:rsidRDefault="00B359FF" w:rsidP="00B359FF">
            <w:pPr>
              <w:widowControl/>
              <w:rPr>
                <w:rFonts w:ascii="宋体" w:eastAsia="宋体" w:hAnsi="宋体" w:cs="Times New Roman" w:hint="eastAsia"/>
                <w:kern w:val="0"/>
                <w:szCs w:val="21"/>
              </w:rPr>
            </w:pPr>
            <w:r w:rsidRPr="00B359FF">
              <w:rPr>
                <w:rFonts w:ascii="宋体" w:eastAsia="宋体" w:hAnsi="宋体" w:cs="Times New Roman" w:hint="eastAsia"/>
                <w:kern w:val="0"/>
                <w:szCs w:val="21"/>
              </w:rPr>
              <w:t>标准筛</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套</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2</w:t>
            </w:r>
          </w:p>
        </w:tc>
        <w:tc>
          <w:tcPr>
            <w:tcW w:w="4553" w:type="dxa"/>
            <w:vAlign w:val="center"/>
          </w:tcPr>
          <w:p w:rsidR="00B359FF" w:rsidRPr="00B359FF" w:rsidRDefault="00B359FF" w:rsidP="00B359FF">
            <w:pPr>
              <w:widowControl/>
              <w:rPr>
                <w:rFonts w:ascii="宋体" w:eastAsia="宋体" w:hAnsi="宋体" w:cs="Times New Roman" w:hint="eastAsia"/>
                <w:kern w:val="0"/>
                <w:szCs w:val="21"/>
              </w:rPr>
            </w:pPr>
            <w:r w:rsidRPr="00B359FF">
              <w:rPr>
                <w:rFonts w:ascii="宋体" w:eastAsia="宋体" w:hAnsi="宋体" w:cs="Times New Roman" w:hint="eastAsia"/>
                <w:kern w:val="0"/>
                <w:szCs w:val="21"/>
              </w:rPr>
              <w:t>自动击实仪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3</w:t>
            </w:r>
          </w:p>
        </w:tc>
        <w:tc>
          <w:tcPr>
            <w:tcW w:w="4553" w:type="dxa"/>
            <w:vAlign w:val="center"/>
          </w:tcPr>
          <w:p w:rsidR="00B359FF" w:rsidRPr="00B359FF" w:rsidRDefault="00B359FF" w:rsidP="00B359FF">
            <w:pPr>
              <w:widowControl/>
              <w:jc w:val="left"/>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表面</w:t>
            </w:r>
            <w:proofErr w:type="gramStart"/>
            <w:r w:rsidRPr="00B359FF">
              <w:rPr>
                <w:rFonts w:ascii="宋体" w:eastAsia="宋体" w:hAnsi="宋体" w:cs="Times New Roman" w:hint="eastAsia"/>
                <w:spacing w:val="20"/>
                <w:kern w:val="0"/>
                <w:szCs w:val="21"/>
              </w:rPr>
              <w:t>振实仪</w:t>
            </w:r>
            <w:proofErr w:type="gramEnd"/>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4</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光电液塑限联合测定仪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5</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CBR试验装置（路面</w:t>
            </w:r>
            <w:r w:rsidRPr="00B359FF">
              <w:rPr>
                <w:rFonts w:ascii="宋体" w:eastAsia="宋体" w:hAnsi="宋体" w:cs="Times New Roman"/>
                <w:bCs/>
                <w:kern w:val="0"/>
                <w:szCs w:val="21"/>
              </w:rPr>
              <w:t>材料</w:t>
            </w:r>
            <w:r w:rsidRPr="00B359FF">
              <w:rPr>
                <w:rFonts w:ascii="宋体" w:eastAsia="宋体" w:hAnsi="宋体" w:cs="Times New Roman"/>
                <w:spacing w:val="20"/>
                <w:kern w:val="0"/>
                <w:szCs w:val="21"/>
              </w:rPr>
              <w:t>强度仪或其他荷载装置）</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二</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集料</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压力机</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2</w:t>
            </w:r>
          </w:p>
        </w:tc>
        <w:tc>
          <w:tcPr>
            <w:tcW w:w="4553" w:type="dxa"/>
            <w:vAlign w:val="center"/>
          </w:tcPr>
          <w:p w:rsidR="00B359FF" w:rsidRPr="00B359FF" w:rsidRDefault="00B359FF" w:rsidP="00B359FF">
            <w:pPr>
              <w:widowControl/>
              <w:jc w:val="left"/>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洛杉矶</w:t>
            </w:r>
            <w:proofErr w:type="gramStart"/>
            <w:r w:rsidRPr="00B359FF">
              <w:rPr>
                <w:rFonts w:ascii="宋体" w:eastAsia="宋体" w:hAnsi="宋体" w:cs="Times New Roman"/>
                <w:spacing w:val="20"/>
                <w:kern w:val="0"/>
                <w:szCs w:val="21"/>
              </w:rPr>
              <w:t>磨耗机</w:t>
            </w:r>
            <w:proofErr w:type="gramEnd"/>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3</w:t>
            </w:r>
          </w:p>
        </w:tc>
        <w:tc>
          <w:tcPr>
            <w:tcW w:w="4553" w:type="dxa"/>
            <w:vAlign w:val="center"/>
          </w:tcPr>
          <w:p w:rsidR="00B359FF" w:rsidRPr="00B359FF" w:rsidRDefault="00B359FF" w:rsidP="00B359FF">
            <w:pPr>
              <w:widowControl/>
              <w:jc w:val="left"/>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加速磨光机</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三</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 xml:space="preserve">岩石  </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低温试验箱</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2</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电动切石机</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Times New Roman" w:eastAsia="仿宋_GB2312" w:hAnsi="Times New Roman" w:cs="Times New Roman" w:hint="eastAsia"/>
                <w:spacing w:val="20"/>
                <w:kern w:val="0"/>
                <w:sz w:val="20"/>
                <w:szCs w:val="21"/>
              </w:rPr>
            </w:pPr>
            <w:r w:rsidRPr="00B359FF">
              <w:rPr>
                <w:rFonts w:ascii="宋体" w:eastAsia="宋体" w:hAnsi="宋体" w:cs="Times New Roman" w:hint="eastAsia"/>
                <w:spacing w:val="20"/>
                <w:kern w:val="0"/>
                <w:szCs w:val="21"/>
              </w:rPr>
              <w:t>四</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水泥</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Blaine透气仪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2</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透气比表面积仪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3</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水泥净浆搅拌机</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4</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标准法</w:t>
            </w:r>
            <w:proofErr w:type="gramStart"/>
            <w:r w:rsidRPr="00B359FF">
              <w:rPr>
                <w:rFonts w:ascii="宋体" w:eastAsia="宋体" w:hAnsi="宋体" w:cs="Times New Roman"/>
                <w:spacing w:val="20"/>
                <w:kern w:val="0"/>
                <w:szCs w:val="21"/>
              </w:rPr>
              <w:t>维卡仪</w:t>
            </w:r>
            <w:proofErr w:type="gramEnd"/>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5</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proofErr w:type="gramStart"/>
            <w:r w:rsidRPr="00B359FF">
              <w:rPr>
                <w:rFonts w:ascii="宋体" w:eastAsia="宋体" w:hAnsi="宋体" w:cs="Times New Roman"/>
                <w:spacing w:val="20"/>
                <w:kern w:val="0"/>
                <w:szCs w:val="21"/>
              </w:rPr>
              <w:t>沸煮箱</w:t>
            </w:r>
            <w:proofErr w:type="gramEnd"/>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6</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雷氏夹</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roofErr w:type="gramStart"/>
            <w:r w:rsidRPr="00B359FF">
              <w:rPr>
                <w:rFonts w:ascii="宋体" w:eastAsia="宋体" w:hAnsi="宋体" w:cs="Times New Roman" w:hint="eastAsia"/>
                <w:kern w:val="0"/>
                <w:szCs w:val="21"/>
              </w:rPr>
              <w:t>个</w:t>
            </w:r>
            <w:proofErr w:type="gramEnd"/>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5</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7</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proofErr w:type="gramStart"/>
            <w:r w:rsidRPr="00B359FF">
              <w:rPr>
                <w:rFonts w:ascii="宋体" w:eastAsia="宋体" w:hAnsi="宋体" w:cs="Times New Roman"/>
                <w:spacing w:val="20"/>
                <w:kern w:val="0"/>
                <w:szCs w:val="21"/>
              </w:rPr>
              <w:t>胶砂搅拌机</w:t>
            </w:r>
            <w:proofErr w:type="gramEnd"/>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8</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proofErr w:type="gramStart"/>
            <w:r w:rsidRPr="00B359FF">
              <w:rPr>
                <w:rFonts w:ascii="宋体" w:eastAsia="宋体" w:hAnsi="宋体" w:cs="Times New Roman"/>
                <w:spacing w:val="20"/>
                <w:kern w:val="0"/>
                <w:szCs w:val="21"/>
              </w:rPr>
              <w:t>振实台</w:t>
            </w:r>
            <w:proofErr w:type="gramEnd"/>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9</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标准恒温恒湿养护箱</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10</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电动抗折试验机</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11</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凝结时间测定仪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b/>
                <w:kern w:val="0"/>
                <w:szCs w:val="21"/>
              </w:rPr>
            </w:pPr>
            <w:r w:rsidRPr="00B359FF">
              <w:rPr>
                <w:rFonts w:ascii="宋体" w:eastAsia="宋体" w:hAnsi="宋体" w:cs="Times New Roman" w:hint="eastAsia"/>
                <w:spacing w:val="20"/>
                <w:kern w:val="0"/>
                <w:szCs w:val="21"/>
              </w:rPr>
              <w:t>五</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水泥混凝土</w:t>
            </w:r>
            <w:r w:rsidRPr="00B359FF">
              <w:rPr>
                <w:rFonts w:ascii="宋体" w:eastAsia="宋体" w:hAnsi="宋体" w:cs="Times New Roman" w:hint="eastAsia"/>
                <w:spacing w:val="20"/>
                <w:kern w:val="0"/>
                <w:szCs w:val="21"/>
              </w:rPr>
              <w:t>、</w:t>
            </w:r>
            <w:r w:rsidRPr="00B359FF">
              <w:rPr>
                <w:rFonts w:ascii="宋体" w:eastAsia="宋体" w:hAnsi="宋体" w:cs="Times New Roman"/>
                <w:spacing w:val="20"/>
                <w:kern w:val="0"/>
                <w:szCs w:val="21"/>
              </w:rPr>
              <w:t>砂浆</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水泥</w:t>
            </w:r>
            <w:r w:rsidRPr="00B359FF">
              <w:rPr>
                <w:rFonts w:ascii="宋体" w:eastAsia="宋体" w:hAnsi="宋体" w:cs="Times New Roman" w:hint="eastAsia"/>
                <w:spacing w:val="20"/>
                <w:kern w:val="0"/>
                <w:szCs w:val="21"/>
              </w:rPr>
              <w:t>砂浆</w:t>
            </w:r>
            <w:r w:rsidRPr="00B359FF">
              <w:rPr>
                <w:rFonts w:ascii="宋体" w:eastAsia="宋体" w:hAnsi="宋体" w:cs="Times New Roman"/>
                <w:spacing w:val="20"/>
                <w:kern w:val="0"/>
                <w:szCs w:val="21"/>
              </w:rPr>
              <w:t>搅拌机</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2</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水泥混凝土搅拌机</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3</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振动台</w:t>
            </w:r>
          </w:p>
        </w:tc>
        <w:tc>
          <w:tcPr>
            <w:tcW w:w="883" w:type="dxa"/>
            <w:vAlign w:val="center"/>
          </w:tcPr>
          <w:p w:rsidR="00B359FF" w:rsidRPr="00B359FF" w:rsidRDefault="00B359FF" w:rsidP="00B359FF">
            <w:pPr>
              <w:widowControl/>
              <w:jc w:val="center"/>
              <w:rPr>
                <w:rFonts w:ascii="Times New Roman" w:eastAsia="仿宋_GB2312" w:hAnsi="Times New Roman" w:cs="Times New Roman" w:hint="eastAsia"/>
                <w:spacing w:val="20"/>
                <w:kern w:val="0"/>
                <w:sz w:val="2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Times New Roman" w:eastAsia="仿宋_GB2312" w:hAnsi="Times New Roman" w:cs="Times New Roman" w:hint="eastAsia"/>
                <w:spacing w:val="20"/>
                <w:kern w:val="0"/>
                <w:sz w:val="20"/>
                <w:szCs w:val="21"/>
              </w:rPr>
            </w:pPr>
            <w:r w:rsidRPr="00B359FF">
              <w:rPr>
                <w:rFonts w:ascii="Times New Roman" w:eastAsia="仿宋_GB2312" w:hAnsi="Times New Roman" w:cs="Times New Roman" w:hint="eastAsia"/>
                <w:spacing w:val="20"/>
                <w:kern w:val="0"/>
                <w:sz w:val="2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4</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抗折试验夹具</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套</w:t>
            </w:r>
          </w:p>
        </w:tc>
        <w:tc>
          <w:tcPr>
            <w:tcW w:w="1165" w:type="dxa"/>
            <w:vAlign w:val="center"/>
          </w:tcPr>
          <w:p w:rsidR="00B359FF" w:rsidRPr="00B359FF" w:rsidRDefault="00B359FF" w:rsidP="00B359FF">
            <w:pPr>
              <w:widowControl/>
              <w:jc w:val="center"/>
              <w:rPr>
                <w:rFonts w:ascii="Times New Roman" w:eastAsia="仿宋_GB2312" w:hAnsi="Times New Roman" w:cs="Times New Roman" w:hint="eastAsia"/>
                <w:spacing w:val="20"/>
                <w:kern w:val="0"/>
                <w:sz w:val="20"/>
                <w:szCs w:val="21"/>
              </w:rPr>
            </w:pPr>
            <w:r w:rsidRPr="00B359FF">
              <w:rPr>
                <w:rFonts w:ascii="Times New Roman" w:eastAsia="仿宋_GB2312" w:hAnsi="Times New Roman" w:cs="Times New Roman" w:hint="eastAsia"/>
                <w:spacing w:val="20"/>
                <w:kern w:val="0"/>
                <w:sz w:val="2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5</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坍落度筒</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Times New Roman" w:eastAsia="仿宋_GB2312" w:hAnsi="Times New Roman" w:cs="Times New Roman" w:hint="eastAsia"/>
                <w:spacing w:val="20"/>
                <w:kern w:val="0"/>
                <w:sz w:val="20"/>
                <w:szCs w:val="21"/>
              </w:rPr>
            </w:pPr>
            <w:r w:rsidRPr="00B359FF">
              <w:rPr>
                <w:rFonts w:ascii="Times New Roman" w:eastAsia="仿宋_GB2312" w:hAnsi="Times New Roman" w:cs="Times New Roman" w:hint="eastAsia"/>
                <w:spacing w:val="20"/>
                <w:kern w:val="0"/>
                <w:sz w:val="2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6</w:t>
            </w:r>
          </w:p>
        </w:tc>
        <w:tc>
          <w:tcPr>
            <w:tcW w:w="4553"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含气量测定仪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Times New Roman" w:eastAsia="仿宋_GB2312" w:hAnsi="Times New Roman" w:cs="Times New Roman" w:hint="eastAsia"/>
                <w:spacing w:val="20"/>
                <w:kern w:val="0"/>
                <w:sz w:val="20"/>
                <w:szCs w:val="21"/>
              </w:rPr>
            </w:pPr>
            <w:r w:rsidRPr="00B359FF">
              <w:rPr>
                <w:rFonts w:ascii="Times New Roman" w:eastAsia="仿宋_GB2312" w:hAnsi="Times New Roman" w:cs="Times New Roman" w:hint="eastAsia"/>
                <w:spacing w:val="20"/>
                <w:kern w:val="0"/>
                <w:sz w:val="2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bl>
    <w:p w:rsidR="00B359FF" w:rsidRPr="00B359FF" w:rsidRDefault="00B359FF" w:rsidP="00B359FF">
      <w:pPr>
        <w:widowControl/>
        <w:jc w:val="right"/>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lastRenderedPageBreak/>
        <w:t>续前表</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1"/>
        <w:gridCol w:w="4542"/>
        <w:gridCol w:w="883"/>
        <w:gridCol w:w="1165"/>
        <w:gridCol w:w="2198"/>
      </w:tblGrid>
      <w:tr w:rsidR="00B359FF" w:rsidRPr="00B359FF" w:rsidTr="00EB5DB6">
        <w:trPr>
          <w:trHeight w:val="526"/>
        </w:trPr>
        <w:tc>
          <w:tcPr>
            <w:tcW w:w="964"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序号</w:t>
            </w:r>
          </w:p>
        </w:tc>
        <w:tc>
          <w:tcPr>
            <w:tcW w:w="4553" w:type="dxa"/>
            <w:gridSpan w:val="2"/>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规格名称</w:t>
            </w:r>
          </w:p>
        </w:tc>
        <w:tc>
          <w:tcPr>
            <w:tcW w:w="883"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单位</w:t>
            </w:r>
          </w:p>
        </w:tc>
        <w:tc>
          <w:tcPr>
            <w:tcW w:w="1165"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要求数量</w:t>
            </w:r>
          </w:p>
        </w:tc>
        <w:tc>
          <w:tcPr>
            <w:tcW w:w="2198"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备注</w:t>
            </w: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7</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混凝土贯入阻力仪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Times New Roman" w:eastAsia="仿宋_GB2312" w:hAnsi="Times New Roman" w:cs="Times New Roman" w:hint="eastAsia"/>
                <w:spacing w:val="20"/>
                <w:kern w:val="0"/>
                <w:sz w:val="20"/>
                <w:szCs w:val="21"/>
              </w:rPr>
            </w:pPr>
            <w:r w:rsidRPr="00B359FF">
              <w:rPr>
                <w:rFonts w:ascii="Times New Roman" w:eastAsia="仿宋_GB2312" w:hAnsi="Times New Roman" w:cs="Times New Roman" w:hint="eastAsia"/>
                <w:spacing w:val="20"/>
                <w:kern w:val="0"/>
                <w:sz w:val="2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8</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混凝土渗透仪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Times New Roman" w:eastAsia="仿宋_GB2312" w:hAnsi="Times New Roman" w:cs="Times New Roman" w:hint="eastAsia"/>
                <w:spacing w:val="20"/>
                <w:kern w:val="0"/>
                <w:sz w:val="20"/>
                <w:szCs w:val="21"/>
              </w:rPr>
            </w:pPr>
            <w:r w:rsidRPr="00B359FF">
              <w:rPr>
                <w:rFonts w:ascii="Times New Roman" w:eastAsia="仿宋_GB2312" w:hAnsi="Times New Roman" w:cs="Times New Roman" w:hint="eastAsia"/>
                <w:spacing w:val="20"/>
                <w:kern w:val="0"/>
                <w:sz w:val="2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b/>
                <w:kern w:val="0"/>
                <w:szCs w:val="21"/>
              </w:rPr>
            </w:pPr>
            <w:r w:rsidRPr="00B359FF">
              <w:rPr>
                <w:rFonts w:ascii="宋体" w:eastAsia="宋体" w:hAnsi="宋体" w:cs="Times New Roman" w:hint="eastAsia"/>
                <w:spacing w:val="20"/>
                <w:kern w:val="0"/>
                <w:szCs w:val="21"/>
              </w:rPr>
              <w:t>六</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水</w:t>
            </w:r>
            <w:r w:rsidRPr="00B359FF">
              <w:rPr>
                <w:rFonts w:ascii="宋体" w:eastAsia="宋体" w:hAnsi="宋体" w:cs="Times New Roman" w:hint="eastAsia"/>
                <w:spacing w:val="20"/>
                <w:kern w:val="0"/>
                <w:szCs w:val="21"/>
              </w:rPr>
              <w:t>、</w:t>
            </w:r>
            <w:r w:rsidRPr="00B359FF">
              <w:rPr>
                <w:rFonts w:ascii="宋体" w:eastAsia="宋体" w:hAnsi="宋体" w:cs="Times New Roman"/>
                <w:spacing w:val="20"/>
                <w:kern w:val="0"/>
                <w:szCs w:val="21"/>
              </w:rPr>
              <w:t>外加剂</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酸度计</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只</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spacing w:val="20"/>
                <w:kern w:val="0"/>
                <w:szCs w:val="21"/>
              </w:rPr>
              <w:t>七</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无机</w:t>
            </w:r>
            <w:r w:rsidRPr="00B359FF">
              <w:rPr>
                <w:rFonts w:ascii="宋体" w:eastAsia="宋体" w:hAnsi="宋体" w:cs="Times New Roman" w:hint="eastAsia"/>
                <w:spacing w:val="20"/>
                <w:kern w:val="0"/>
                <w:szCs w:val="21"/>
              </w:rPr>
              <w:t>结合料稳定材料</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路面材料强度仪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2</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负压筛析仪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3</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高温炉</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b/>
                <w:kern w:val="0"/>
                <w:szCs w:val="21"/>
              </w:rPr>
            </w:pPr>
            <w:r w:rsidRPr="00B359FF">
              <w:rPr>
                <w:rFonts w:ascii="宋体" w:eastAsia="宋体" w:hAnsi="宋体" w:cs="Times New Roman" w:hint="eastAsia"/>
                <w:spacing w:val="20"/>
                <w:kern w:val="0"/>
                <w:szCs w:val="21"/>
              </w:rPr>
              <w:t>八</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沥青</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自动针入度仪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2</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低温延度仪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3</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软化点仪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4</w:t>
            </w:r>
          </w:p>
        </w:tc>
        <w:tc>
          <w:tcPr>
            <w:tcW w:w="4553" w:type="dxa"/>
            <w:gridSpan w:val="2"/>
            <w:vAlign w:val="center"/>
          </w:tcPr>
          <w:p w:rsidR="00B359FF" w:rsidRPr="00B359FF" w:rsidRDefault="00B359FF" w:rsidP="00B359FF">
            <w:pPr>
              <w:widowControl/>
              <w:rPr>
                <w:rFonts w:ascii="宋体" w:eastAsia="宋体" w:hAnsi="宋体" w:cs="Times New Roman"/>
                <w:spacing w:val="20"/>
                <w:kern w:val="0"/>
                <w:szCs w:val="21"/>
              </w:rPr>
            </w:pPr>
            <w:r w:rsidRPr="00B359FF">
              <w:rPr>
                <w:rFonts w:ascii="宋体" w:eastAsia="宋体" w:hAnsi="宋体" w:cs="Times New Roman"/>
                <w:spacing w:val="20"/>
                <w:kern w:val="0"/>
                <w:szCs w:val="21"/>
              </w:rPr>
              <w:t>闪点仪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5</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薄膜烘箱</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6</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旋转薄膜烘箱</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7</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proofErr w:type="gramStart"/>
            <w:r w:rsidRPr="00B359FF">
              <w:rPr>
                <w:rFonts w:ascii="宋体" w:eastAsia="宋体" w:hAnsi="宋体" w:cs="Times New Roman"/>
                <w:spacing w:val="20"/>
                <w:kern w:val="0"/>
                <w:szCs w:val="21"/>
              </w:rPr>
              <w:t>蜡</w:t>
            </w:r>
            <w:proofErr w:type="gramEnd"/>
            <w:r w:rsidRPr="00B359FF">
              <w:rPr>
                <w:rFonts w:ascii="宋体" w:eastAsia="宋体" w:hAnsi="宋体" w:cs="Times New Roman"/>
                <w:spacing w:val="20"/>
                <w:kern w:val="0"/>
                <w:szCs w:val="21"/>
              </w:rPr>
              <w:t>含量测定仪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8</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真空减压毛细管</w:t>
            </w:r>
            <w:r w:rsidRPr="00B359FF">
              <w:rPr>
                <w:rFonts w:ascii="宋体" w:eastAsia="宋体" w:hAnsi="宋体" w:cs="Times New Roman"/>
                <w:spacing w:val="20"/>
                <w:kern w:val="0"/>
                <w:szCs w:val="21"/>
              </w:rPr>
              <w:t>粘度</w:t>
            </w:r>
            <w:r w:rsidRPr="00B359FF">
              <w:rPr>
                <w:rFonts w:ascii="宋体" w:eastAsia="宋体" w:hAnsi="宋体" w:cs="Times New Roman" w:hint="eastAsia"/>
                <w:spacing w:val="20"/>
                <w:kern w:val="0"/>
                <w:szCs w:val="21"/>
              </w:rPr>
              <w:t>计</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rPr>
                <w:rFonts w:ascii="宋体" w:eastAsia="宋体" w:hAnsi="宋体" w:cs="Times New Roman" w:hint="eastAsia"/>
                <w:spacing w:val="20"/>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九</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沥青混合料</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沥青混合料拌和机</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2</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低温水箱</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3</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马歇尔自动击实仪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4</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劈裂试验仪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5</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弯曲试验机</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6</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马歇尔稳定度仪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7</w:t>
            </w:r>
          </w:p>
        </w:tc>
        <w:tc>
          <w:tcPr>
            <w:tcW w:w="4553" w:type="dxa"/>
            <w:gridSpan w:val="2"/>
            <w:vAlign w:val="center"/>
          </w:tcPr>
          <w:p w:rsidR="00B359FF" w:rsidRPr="00B359FF" w:rsidRDefault="00B359FF" w:rsidP="00B359FF">
            <w:pPr>
              <w:widowControl/>
              <w:jc w:val="left"/>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真空负压装置</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8</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沥青抽提仪（或燃烧炉）</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十</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钢筋（</w:t>
            </w:r>
            <w:r w:rsidRPr="00B359FF">
              <w:rPr>
                <w:rFonts w:ascii="宋体" w:eastAsia="宋体" w:hAnsi="宋体" w:cs="Times New Roman" w:hint="eastAsia"/>
                <w:spacing w:val="20"/>
                <w:kern w:val="0"/>
                <w:szCs w:val="21"/>
              </w:rPr>
              <w:t>含</w:t>
            </w:r>
            <w:r w:rsidRPr="00B359FF">
              <w:rPr>
                <w:rFonts w:ascii="宋体" w:eastAsia="宋体" w:hAnsi="宋体" w:cs="Times New Roman"/>
                <w:spacing w:val="20"/>
                <w:kern w:val="0"/>
                <w:szCs w:val="21"/>
              </w:rPr>
              <w:t>接头）</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万能材料试验机</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64"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2</w:t>
            </w:r>
          </w:p>
        </w:tc>
        <w:tc>
          <w:tcPr>
            <w:tcW w:w="4553" w:type="dxa"/>
            <w:gridSpan w:val="2"/>
            <w:vAlign w:val="center"/>
          </w:tcPr>
          <w:p w:rsidR="00B359FF" w:rsidRPr="00B359FF" w:rsidRDefault="00B359FF" w:rsidP="00B359FF">
            <w:pPr>
              <w:widowControl/>
              <w:rPr>
                <w:rFonts w:ascii="宋体" w:eastAsia="宋体" w:hAnsi="宋体" w:cs="Times New Roman" w:hint="eastAsia"/>
                <w:spacing w:val="20"/>
                <w:kern w:val="0"/>
                <w:szCs w:val="21"/>
              </w:rPr>
            </w:pPr>
            <w:proofErr w:type="gramStart"/>
            <w:r w:rsidRPr="00B359FF">
              <w:rPr>
                <w:rFonts w:ascii="宋体" w:eastAsia="宋体" w:hAnsi="宋体" w:cs="Times New Roman" w:hint="eastAsia"/>
                <w:spacing w:val="20"/>
                <w:kern w:val="0"/>
                <w:szCs w:val="21"/>
              </w:rPr>
              <w:t>标距仪</w:t>
            </w:r>
            <w:proofErr w:type="gramEnd"/>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gridSpan w:val="2"/>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十一</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路基路面</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gridSpan w:val="2"/>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路面雷达测试系统</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套</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gridSpan w:val="2"/>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2</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proofErr w:type="gramStart"/>
            <w:r w:rsidRPr="00B359FF">
              <w:rPr>
                <w:rFonts w:ascii="宋体" w:eastAsia="宋体" w:hAnsi="宋体" w:cs="Times New Roman"/>
                <w:spacing w:val="20"/>
                <w:kern w:val="0"/>
                <w:szCs w:val="21"/>
              </w:rPr>
              <w:t>环刀</w:t>
            </w:r>
            <w:proofErr w:type="gramEnd"/>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roofErr w:type="gramStart"/>
            <w:r w:rsidRPr="00B359FF">
              <w:rPr>
                <w:rFonts w:ascii="宋体" w:eastAsia="宋体" w:hAnsi="宋体" w:cs="Times New Roman" w:hint="eastAsia"/>
                <w:kern w:val="0"/>
                <w:szCs w:val="21"/>
              </w:rPr>
              <w:t>个</w:t>
            </w:r>
            <w:proofErr w:type="gramEnd"/>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5</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gridSpan w:val="2"/>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3</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proofErr w:type="gramStart"/>
            <w:r w:rsidRPr="00B359FF">
              <w:rPr>
                <w:rFonts w:ascii="宋体" w:eastAsia="宋体" w:hAnsi="宋体" w:cs="Times New Roman"/>
                <w:spacing w:val="20"/>
                <w:kern w:val="0"/>
                <w:szCs w:val="21"/>
              </w:rPr>
              <w:t>灌砂筒</w:t>
            </w:r>
            <w:proofErr w:type="gramEnd"/>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roofErr w:type="gramStart"/>
            <w:r w:rsidRPr="00B359FF">
              <w:rPr>
                <w:rFonts w:ascii="宋体" w:eastAsia="宋体" w:hAnsi="宋体" w:cs="Times New Roman" w:hint="eastAsia"/>
                <w:kern w:val="0"/>
                <w:szCs w:val="21"/>
              </w:rPr>
              <w:t>个</w:t>
            </w:r>
            <w:proofErr w:type="gramEnd"/>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2</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bl>
    <w:p w:rsidR="00B359FF" w:rsidRPr="00B359FF" w:rsidRDefault="00B359FF" w:rsidP="00B359FF">
      <w:pPr>
        <w:widowControl/>
        <w:jc w:val="right"/>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br w:type="page"/>
      </w:r>
      <w:r w:rsidRPr="00B359FF">
        <w:rPr>
          <w:rFonts w:ascii="宋体" w:eastAsia="宋体" w:hAnsi="宋体" w:cs="Times New Roman" w:hint="eastAsia"/>
          <w:spacing w:val="20"/>
          <w:kern w:val="0"/>
          <w:szCs w:val="21"/>
        </w:rPr>
        <w:lastRenderedPageBreak/>
        <w:t>续前表</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4542"/>
        <w:gridCol w:w="883"/>
        <w:gridCol w:w="1165"/>
        <w:gridCol w:w="2198"/>
      </w:tblGrid>
      <w:tr w:rsidR="00B359FF" w:rsidRPr="00B359FF" w:rsidTr="00EB5DB6">
        <w:trPr>
          <w:trHeight w:val="526"/>
        </w:trPr>
        <w:tc>
          <w:tcPr>
            <w:tcW w:w="975"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序号</w:t>
            </w:r>
          </w:p>
        </w:tc>
        <w:tc>
          <w:tcPr>
            <w:tcW w:w="4542"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规格名称</w:t>
            </w:r>
          </w:p>
        </w:tc>
        <w:tc>
          <w:tcPr>
            <w:tcW w:w="883"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单位</w:t>
            </w:r>
          </w:p>
        </w:tc>
        <w:tc>
          <w:tcPr>
            <w:tcW w:w="1165"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要求数量</w:t>
            </w:r>
          </w:p>
        </w:tc>
        <w:tc>
          <w:tcPr>
            <w:tcW w:w="2198" w:type="dxa"/>
            <w:vAlign w:val="center"/>
          </w:tcPr>
          <w:p w:rsidR="00B359FF" w:rsidRPr="00B359FF" w:rsidRDefault="00B359FF" w:rsidP="00B359FF">
            <w:pPr>
              <w:widowControl/>
              <w:snapToGrid w:val="0"/>
              <w:jc w:val="center"/>
              <w:rPr>
                <w:rFonts w:ascii="宋体" w:eastAsia="宋体" w:hAnsi="宋体" w:cs="Times New Roman" w:hint="eastAsia"/>
                <w:b/>
                <w:kern w:val="0"/>
                <w:szCs w:val="21"/>
              </w:rPr>
            </w:pPr>
            <w:r w:rsidRPr="00B359FF">
              <w:rPr>
                <w:rFonts w:ascii="宋体" w:eastAsia="宋体" w:hAnsi="宋体" w:cs="Times New Roman" w:hint="eastAsia"/>
                <w:b/>
                <w:kern w:val="0"/>
                <w:szCs w:val="21"/>
              </w:rPr>
              <w:t>备注</w:t>
            </w: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4</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激光平整度仪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5</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贝克曼梁</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套</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6</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摩擦系数测试设备</w:t>
            </w:r>
            <w:r w:rsidRPr="00B359FF">
              <w:rPr>
                <w:rFonts w:ascii="宋体" w:eastAsia="宋体" w:hAnsi="宋体" w:cs="Times New Roman" w:hint="eastAsia"/>
                <w:spacing w:val="20"/>
                <w:kern w:val="0"/>
                <w:szCs w:val="21"/>
              </w:rPr>
              <w:t>（横向力或制动力式）</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7</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摆式仪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8</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路面渗水仪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十二</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地基基础</w:t>
            </w:r>
            <w:r w:rsidRPr="00B359FF">
              <w:rPr>
                <w:rFonts w:ascii="宋体" w:eastAsia="宋体" w:hAnsi="宋体" w:cs="Times New Roman" w:hint="eastAsia"/>
                <w:spacing w:val="20"/>
                <w:kern w:val="0"/>
                <w:szCs w:val="21"/>
              </w:rPr>
              <w:t>、</w:t>
            </w:r>
            <w:r w:rsidRPr="00B359FF">
              <w:rPr>
                <w:rFonts w:ascii="宋体" w:eastAsia="宋体" w:hAnsi="宋体" w:cs="Times New Roman"/>
                <w:spacing w:val="20"/>
                <w:kern w:val="0"/>
                <w:szCs w:val="21"/>
              </w:rPr>
              <w:t>基桩</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承载板及测试装置</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2</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动力触探仪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3</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千斤顶加载装置</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套</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4</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位移测试装置</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套</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十三</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结构混凝土</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回弹仪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2</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2</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非金属超声波检测仪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3</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钢筋保护层测定仪</w:t>
            </w:r>
          </w:p>
        </w:tc>
        <w:tc>
          <w:tcPr>
            <w:tcW w:w="883" w:type="dxa"/>
            <w:vAlign w:val="center"/>
          </w:tcPr>
          <w:p w:rsidR="00B359FF" w:rsidRPr="00B359FF" w:rsidRDefault="00B359FF" w:rsidP="00B359FF">
            <w:pPr>
              <w:widowControl/>
              <w:jc w:val="center"/>
              <w:rPr>
                <w:rFonts w:ascii="Times New Roman" w:eastAsia="宋体" w:hAnsi="Times New Roman" w:cs="Times New Roman"/>
                <w:kern w:val="0"/>
                <w:sz w:val="20"/>
                <w:szCs w:val="20"/>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十四</w:t>
            </w:r>
          </w:p>
        </w:tc>
        <w:tc>
          <w:tcPr>
            <w:tcW w:w="4542" w:type="dxa"/>
            <w:vAlign w:val="center"/>
          </w:tcPr>
          <w:p w:rsidR="00B359FF" w:rsidRPr="00B359FF" w:rsidRDefault="00B359FF" w:rsidP="00B359FF">
            <w:pPr>
              <w:widowControl/>
              <w:jc w:val="left"/>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交通安全设施（标志，标线，护栏等）</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spacing w:val="20"/>
                <w:kern w:val="0"/>
                <w:szCs w:val="21"/>
              </w:rPr>
              <w:t>标线涂层厚度测试仪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2</w:t>
            </w:r>
          </w:p>
        </w:tc>
        <w:tc>
          <w:tcPr>
            <w:tcW w:w="4542" w:type="dxa"/>
            <w:vAlign w:val="center"/>
          </w:tcPr>
          <w:p w:rsidR="00B359FF" w:rsidRPr="00B359FF" w:rsidRDefault="00B359FF" w:rsidP="00B359FF">
            <w:pPr>
              <w:widowControl/>
              <w:snapToGrid w:val="0"/>
              <w:rPr>
                <w:rFonts w:ascii="宋体" w:eastAsia="宋体" w:hAnsi="宋体" w:cs="Times New Roman"/>
                <w:spacing w:val="20"/>
                <w:kern w:val="0"/>
                <w:szCs w:val="21"/>
              </w:rPr>
            </w:pPr>
            <w:r w:rsidRPr="00B359FF">
              <w:rPr>
                <w:rFonts w:ascii="宋体" w:eastAsia="宋体" w:hAnsi="宋体" w:cs="Times New Roman"/>
                <w:spacing w:val="20"/>
                <w:kern w:val="0"/>
                <w:szCs w:val="21"/>
              </w:rPr>
              <w:t>磁性涂层测厚仪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十五</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通用设备</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1</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标准筛</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套</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2</w:t>
            </w:r>
          </w:p>
        </w:tc>
        <w:tc>
          <w:tcPr>
            <w:tcW w:w="4542" w:type="dxa"/>
            <w:vAlign w:val="center"/>
          </w:tcPr>
          <w:p w:rsidR="00B359FF" w:rsidRPr="00B359FF" w:rsidRDefault="00B359FF" w:rsidP="00B359FF">
            <w:pPr>
              <w:widowControl/>
              <w:snapToGrid w:val="0"/>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摇筛机</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3</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电子天平</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4</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烘箱</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5</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自动击实仪</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r w:rsidR="00B359FF" w:rsidRPr="00B359FF" w:rsidTr="00EB5DB6">
        <w:trPr>
          <w:trHeight w:val="397"/>
        </w:trPr>
        <w:tc>
          <w:tcPr>
            <w:tcW w:w="975" w:type="dxa"/>
            <w:vAlign w:val="center"/>
          </w:tcPr>
          <w:p w:rsidR="00B359FF" w:rsidRPr="00B359FF" w:rsidRDefault="00B359FF" w:rsidP="00B359FF">
            <w:pPr>
              <w:widowControl/>
              <w:jc w:val="center"/>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6</w:t>
            </w:r>
          </w:p>
        </w:tc>
        <w:tc>
          <w:tcPr>
            <w:tcW w:w="4542" w:type="dxa"/>
            <w:vAlign w:val="center"/>
          </w:tcPr>
          <w:p w:rsidR="00B359FF" w:rsidRPr="00B359FF" w:rsidRDefault="00B359FF" w:rsidP="00B359FF">
            <w:pPr>
              <w:widowControl/>
              <w:rPr>
                <w:rFonts w:ascii="宋体" w:eastAsia="宋体" w:hAnsi="宋体" w:cs="Times New Roman" w:hint="eastAsia"/>
                <w:spacing w:val="20"/>
                <w:kern w:val="0"/>
                <w:szCs w:val="21"/>
              </w:rPr>
            </w:pPr>
            <w:r w:rsidRPr="00B359FF">
              <w:rPr>
                <w:rFonts w:ascii="宋体" w:eastAsia="宋体" w:hAnsi="宋体" w:cs="Times New Roman" w:hint="eastAsia"/>
                <w:spacing w:val="20"/>
                <w:kern w:val="0"/>
                <w:szCs w:val="21"/>
              </w:rPr>
              <w:t>脱模器</w:t>
            </w:r>
          </w:p>
        </w:tc>
        <w:tc>
          <w:tcPr>
            <w:tcW w:w="883"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台</w:t>
            </w:r>
          </w:p>
        </w:tc>
        <w:tc>
          <w:tcPr>
            <w:tcW w:w="1165" w:type="dxa"/>
            <w:vAlign w:val="center"/>
          </w:tcPr>
          <w:p w:rsidR="00B359FF" w:rsidRPr="00B359FF" w:rsidRDefault="00B359FF" w:rsidP="00B359FF">
            <w:pPr>
              <w:widowControl/>
              <w:jc w:val="center"/>
              <w:rPr>
                <w:rFonts w:ascii="宋体" w:eastAsia="宋体" w:hAnsi="宋体" w:cs="Times New Roman" w:hint="eastAsia"/>
                <w:kern w:val="0"/>
                <w:szCs w:val="21"/>
              </w:rPr>
            </w:pPr>
            <w:r w:rsidRPr="00B359FF">
              <w:rPr>
                <w:rFonts w:ascii="宋体" w:eastAsia="宋体" w:hAnsi="宋体" w:cs="Times New Roman" w:hint="eastAsia"/>
                <w:kern w:val="0"/>
                <w:szCs w:val="21"/>
              </w:rPr>
              <w:t>1</w:t>
            </w:r>
          </w:p>
        </w:tc>
        <w:tc>
          <w:tcPr>
            <w:tcW w:w="2198" w:type="dxa"/>
            <w:vAlign w:val="center"/>
          </w:tcPr>
          <w:p w:rsidR="00B359FF" w:rsidRPr="00B359FF" w:rsidRDefault="00B359FF" w:rsidP="00B359FF">
            <w:pPr>
              <w:widowControl/>
              <w:jc w:val="center"/>
              <w:rPr>
                <w:rFonts w:ascii="宋体" w:eastAsia="宋体" w:hAnsi="宋体" w:cs="Times New Roman" w:hint="eastAsia"/>
                <w:kern w:val="0"/>
                <w:szCs w:val="21"/>
              </w:rPr>
            </w:pPr>
          </w:p>
        </w:tc>
      </w:tr>
    </w:tbl>
    <w:p w:rsidR="003B3934" w:rsidRPr="003B3934" w:rsidRDefault="00B359FF" w:rsidP="00B359FF">
      <w:pPr>
        <w:widowControl/>
        <w:snapToGrid w:val="0"/>
        <w:jc w:val="center"/>
        <w:rPr>
          <w:rFonts w:ascii="宋体" w:eastAsia="宋体" w:hAnsi="宋体" w:cs="Times New Roman"/>
          <w:sz w:val="28"/>
          <w:szCs w:val="28"/>
        </w:rPr>
      </w:pPr>
      <w:r w:rsidRPr="00B359FF">
        <w:rPr>
          <w:rFonts w:ascii="宋体" w:eastAsia="宋体" w:hAnsi="宋体" w:cs="Times New Roman"/>
          <w:sz w:val="24"/>
          <w:szCs w:val="24"/>
        </w:rPr>
        <w:br w:type="page"/>
      </w:r>
      <w:bookmarkStart w:id="1" w:name="_GoBack"/>
      <w:bookmarkEnd w:id="1"/>
      <w:r w:rsidR="003B3934" w:rsidRPr="003B3934">
        <w:rPr>
          <w:rFonts w:ascii="宋体" w:eastAsia="宋体" w:hAnsi="宋体" w:cs="Times New Roman" w:hint="eastAsia"/>
          <w:sz w:val="28"/>
          <w:szCs w:val="28"/>
        </w:rPr>
        <w:lastRenderedPageBreak/>
        <w:t>附件5-5</w:t>
      </w:r>
      <w:r w:rsidR="003B3934" w:rsidRPr="003B3934">
        <w:rPr>
          <w:rFonts w:ascii="宋体" w:eastAsia="宋体" w:hAnsi="宋体" w:cs="Times New Roman"/>
          <w:sz w:val="28"/>
          <w:szCs w:val="28"/>
        </w:rPr>
        <w:t xml:space="preserve">  </w:t>
      </w:r>
      <w:r w:rsidR="003B3934" w:rsidRPr="003B3934">
        <w:rPr>
          <w:rFonts w:ascii="宋体" w:eastAsia="宋体" w:hAnsi="宋体" w:cs="Times New Roman" w:hint="eastAsia"/>
          <w:sz w:val="28"/>
          <w:szCs w:val="28"/>
        </w:rPr>
        <w:t>财务</w:t>
      </w:r>
    </w:p>
    <w:p w:rsidR="003B3934" w:rsidRPr="003B3934" w:rsidRDefault="003B3934" w:rsidP="003B3934">
      <w:pPr>
        <w:widowControl/>
        <w:snapToGrid w:val="0"/>
        <w:rPr>
          <w:rFonts w:ascii="宋体" w:eastAsia="宋体" w:hAnsi="宋体" w:cs="Times New Roman"/>
          <w:sz w:val="24"/>
          <w:szCs w:val="24"/>
        </w:rPr>
      </w:pPr>
    </w:p>
    <w:p w:rsidR="003B3934" w:rsidRPr="003B3934" w:rsidRDefault="003B3934" w:rsidP="003B3934">
      <w:pPr>
        <w:widowControl/>
        <w:snapToGrid w:val="0"/>
        <w:rPr>
          <w:rFonts w:ascii="宋体" w:eastAsia="宋体" w:hAnsi="宋体" w:cs="Times New Roman"/>
          <w:sz w:val="24"/>
          <w:szCs w:val="24"/>
        </w:rPr>
      </w:pPr>
      <w:r w:rsidRPr="003B3934">
        <w:rPr>
          <w:rFonts w:ascii="宋体" w:eastAsia="宋体" w:hAnsi="宋体" w:cs="Times New Roman" w:hint="eastAsia"/>
          <w:sz w:val="24"/>
          <w:szCs w:val="24"/>
        </w:rPr>
        <w:t>监理合同段：JL05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8514"/>
      </w:tblGrid>
      <w:tr w:rsidR="003B3934" w:rsidRPr="003B3934" w:rsidTr="008735F2">
        <w:trPr>
          <w:trHeight w:val="567"/>
        </w:trPr>
        <w:tc>
          <w:tcPr>
            <w:tcW w:w="1340" w:type="dxa"/>
            <w:shd w:val="clear" w:color="auto" w:fill="auto"/>
            <w:vAlign w:val="center"/>
          </w:tcPr>
          <w:p w:rsidR="003B3934" w:rsidRPr="003B3934" w:rsidRDefault="003B3934" w:rsidP="003B3934">
            <w:pPr>
              <w:jc w:val="center"/>
              <w:rPr>
                <w:rFonts w:ascii="宋体" w:eastAsia="宋体" w:hAnsi="宋体" w:cs="Times New Roman"/>
                <w:sz w:val="24"/>
                <w:szCs w:val="24"/>
              </w:rPr>
            </w:pPr>
            <w:r w:rsidRPr="003B3934">
              <w:rPr>
                <w:rFonts w:ascii="宋体" w:eastAsia="宋体" w:hAnsi="宋体" w:cs="Times New Roman" w:hint="eastAsia"/>
                <w:sz w:val="24"/>
                <w:szCs w:val="24"/>
              </w:rPr>
              <w:t>项目</w:t>
            </w:r>
          </w:p>
        </w:tc>
        <w:tc>
          <w:tcPr>
            <w:tcW w:w="8514" w:type="dxa"/>
            <w:shd w:val="clear" w:color="auto" w:fill="auto"/>
            <w:vAlign w:val="center"/>
          </w:tcPr>
          <w:p w:rsidR="003B3934" w:rsidRPr="003B3934" w:rsidRDefault="003B3934" w:rsidP="003B3934">
            <w:pPr>
              <w:jc w:val="center"/>
              <w:rPr>
                <w:rFonts w:ascii="宋体" w:eastAsia="宋体" w:hAnsi="宋体" w:cs="Times New Roman"/>
                <w:sz w:val="24"/>
                <w:szCs w:val="24"/>
              </w:rPr>
            </w:pPr>
            <w:r w:rsidRPr="003B3934">
              <w:rPr>
                <w:rFonts w:ascii="宋体" w:eastAsia="宋体" w:hAnsi="宋体" w:cs="Times New Roman" w:hint="eastAsia"/>
                <w:sz w:val="24"/>
                <w:szCs w:val="24"/>
              </w:rPr>
              <w:t>要求</w:t>
            </w:r>
          </w:p>
        </w:tc>
      </w:tr>
      <w:tr w:rsidR="003B3934" w:rsidRPr="003B3934" w:rsidTr="008735F2">
        <w:trPr>
          <w:trHeight w:val="1701"/>
        </w:trPr>
        <w:tc>
          <w:tcPr>
            <w:tcW w:w="1340" w:type="dxa"/>
            <w:shd w:val="clear" w:color="auto" w:fill="auto"/>
            <w:vAlign w:val="center"/>
          </w:tcPr>
          <w:p w:rsidR="003B3934" w:rsidRPr="003B3934" w:rsidRDefault="003B3934" w:rsidP="003B3934">
            <w:pPr>
              <w:jc w:val="center"/>
              <w:rPr>
                <w:rFonts w:ascii="宋体" w:eastAsia="宋体" w:hAnsi="宋体" w:cs="Times New Roman"/>
                <w:sz w:val="24"/>
                <w:szCs w:val="24"/>
              </w:rPr>
            </w:pPr>
            <w:r w:rsidRPr="003B3934">
              <w:rPr>
                <w:rFonts w:ascii="宋体" w:eastAsia="宋体" w:hAnsi="宋体" w:cs="Times New Roman" w:hint="eastAsia"/>
                <w:sz w:val="24"/>
                <w:szCs w:val="24"/>
              </w:rPr>
              <w:t>财务能力</w:t>
            </w:r>
          </w:p>
        </w:tc>
        <w:tc>
          <w:tcPr>
            <w:tcW w:w="8514" w:type="dxa"/>
            <w:shd w:val="clear" w:color="auto" w:fill="auto"/>
            <w:vAlign w:val="center"/>
          </w:tcPr>
          <w:p w:rsidR="003B3934" w:rsidRPr="003B3934" w:rsidRDefault="003B3934" w:rsidP="003B3934">
            <w:pPr>
              <w:snapToGrid w:val="0"/>
              <w:spacing w:beforeLines="100" w:before="240" w:afterLines="100" w:after="240"/>
              <w:rPr>
                <w:rFonts w:ascii="宋体" w:eastAsia="宋体" w:hAnsi="宋体" w:cs="宋体"/>
                <w:kern w:val="0"/>
                <w:sz w:val="24"/>
                <w:szCs w:val="24"/>
                <w:lang w:val="zh-CN"/>
              </w:rPr>
            </w:pPr>
            <w:r w:rsidRPr="003B3934">
              <w:rPr>
                <w:rFonts w:ascii="宋体" w:eastAsia="宋体" w:hAnsi="宋体" w:cs="宋体" w:hint="eastAsia"/>
                <w:kern w:val="0"/>
                <w:sz w:val="24"/>
                <w:szCs w:val="24"/>
                <w:lang w:val="zh-CN"/>
              </w:rPr>
              <w:t>投标人经审计的2016年度的流动资产与流动负债的比率不小于1。</w:t>
            </w:r>
          </w:p>
        </w:tc>
      </w:tr>
    </w:tbl>
    <w:p w:rsidR="003B3934" w:rsidRPr="003B3934" w:rsidRDefault="003B3934" w:rsidP="003B3934">
      <w:pPr>
        <w:rPr>
          <w:rFonts w:ascii="宋体" w:eastAsia="宋体" w:hAnsi="宋体" w:cs="Times New Roman"/>
          <w:sz w:val="24"/>
          <w:szCs w:val="24"/>
        </w:rPr>
      </w:pPr>
    </w:p>
    <w:p w:rsidR="003B3934" w:rsidRPr="003B3934" w:rsidRDefault="003B3934" w:rsidP="003B3934">
      <w:pPr>
        <w:rPr>
          <w:rFonts w:ascii="宋体" w:eastAsia="宋体" w:hAnsi="宋体" w:cs="Times New Roman"/>
          <w:sz w:val="24"/>
          <w:szCs w:val="24"/>
        </w:rPr>
      </w:pPr>
    </w:p>
    <w:p w:rsidR="003B3934" w:rsidRPr="003B3934" w:rsidRDefault="003B3934" w:rsidP="003B3934">
      <w:pPr>
        <w:rPr>
          <w:rFonts w:ascii="宋体" w:eastAsia="宋体" w:hAnsi="宋体" w:cs="Times New Roman"/>
          <w:sz w:val="24"/>
          <w:szCs w:val="24"/>
        </w:rPr>
      </w:pPr>
    </w:p>
    <w:p w:rsidR="003B3934" w:rsidRPr="003B3934" w:rsidRDefault="003B3934" w:rsidP="003B3934">
      <w:pPr>
        <w:jc w:val="center"/>
        <w:rPr>
          <w:rFonts w:ascii="宋体" w:eastAsia="宋体" w:hAnsi="宋体" w:cs="Times New Roman"/>
          <w:sz w:val="24"/>
          <w:szCs w:val="24"/>
        </w:rPr>
      </w:pPr>
      <w:r w:rsidRPr="003B3934">
        <w:rPr>
          <w:rFonts w:ascii="宋体" w:eastAsia="宋体" w:hAnsi="宋体" w:cs="Times New Roman" w:hint="eastAsia"/>
          <w:sz w:val="24"/>
          <w:szCs w:val="24"/>
        </w:rPr>
        <w:t>附件5-6</w:t>
      </w:r>
      <w:r w:rsidRPr="003B3934">
        <w:rPr>
          <w:rFonts w:ascii="宋体" w:eastAsia="宋体" w:hAnsi="宋体" w:cs="Times New Roman"/>
          <w:sz w:val="24"/>
          <w:szCs w:val="24"/>
        </w:rPr>
        <w:t xml:space="preserve">  </w:t>
      </w:r>
      <w:r w:rsidRPr="003B3934">
        <w:rPr>
          <w:rFonts w:ascii="宋体" w:eastAsia="宋体" w:hAnsi="宋体" w:cs="Times New Roman" w:hint="eastAsia"/>
          <w:sz w:val="24"/>
          <w:szCs w:val="24"/>
        </w:rPr>
        <w:t>诉讼和履约</w:t>
      </w:r>
    </w:p>
    <w:p w:rsidR="003B3934" w:rsidRPr="003B3934" w:rsidRDefault="003B3934" w:rsidP="003B3934">
      <w:pPr>
        <w:widowControl/>
        <w:snapToGrid w:val="0"/>
        <w:rPr>
          <w:rFonts w:ascii="宋体" w:eastAsia="宋体" w:hAnsi="宋体" w:cs="Times New Roman"/>
          <w:sz w:val="24"/>
          <w:szCs w:val="24"/>
        </w:rPr>
      </w:pPr>
    </w:p>
    <w:p w:rsidR="003B3934" w:rsidRPr="003B3934" w:rsidRDefault="003B3934" w:rsidP="003B3934">
      <w:pPr>
        <w:widowControl/>
        <w:snapToGrid w:val="0"/>
        <w:rPr>
          <w:rFonts w:ascii="宋体" w:eastAsia="宋体" w:hAnsi="宋体" w:cs="Times New Roman"/>
          <w:sz w:val="24"/>
          <w:szCs w:val="24"/>
        </w:rPr>
      </w:pPr>
      <w:r w:rsidRPr="003B3934">
        <w:rPr>
          <w:rFonts w:ascii="宋体" w:eastAsia="宋体" w:hAnsi="宋体" w:cs="Times New Roman" w:hint="eastAsia"/>
          <w:sz w:val="24"/>
          <w:szCs w:val="24"/>
        </w:rPr>
        <w:t>监理合同段：JL05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8554"/>
      </w:tblGrid>
      <w:tr w:rsidR="003B3934" w:rsidRPr="003B3934" w:rsidTr="008735F2">
        <w:trPr>
          <w:trHeight w:val="567"/>
        </w:trPr>
        <w:tc>
          <w:tcPr>
            <w:tcW w:w="660" w:type="pct"/>
            <w:shd w:val="clear" w:color="auto" w:fill="auto"/>
            <w:vAlign w:val="center"/>
          </w:tcPr>
          <w:p w:rsidR="003B3934" w:rsidRPr="003B3934" w:rsidRDefault="003B3934" w:rsidP="003B3934">
            <w:pPr>
              <w:jc w:val="center"/>
              <w:rPr>
                <w:rFonts w:ascii="宋体" w:eastAsia="宋体" w:hAnsi="宋体" w:cs="Times New Roman"/>
                <w:sz w:val="24"/>
                <w:szCs w:val="24"/>
              </w:rPr>
            </w:pPr>
            <w:r w:rsidRPr="003B3934">
              <w:rPr>
                <w:rFonts w:ascii="宋体" w:eastAsia="宋体" w:hAnsi="宋体" w:cs="Times New Roman" w:hint="eastAsia"/>
                <w:sz w:val="24"/>
                <w:szCs w:val="24"/>
              </w:rPr>
              <w:t>项目</w:t>
            </w:r>
          </w:p>
        </w:tc>
        <w:tc>
          <w:tcPr>
            <w:tcW w:w="4340" w:type="pct"/>
            <w:shd w:val="clear" w:color="auto" w:fill="auto"/>
            <w:vAlign w:val="center"/>
          </w:tcPr>
          <w:p w:rsidR="003B3934" w:rsidRPr="003B3934" w:rsidRDefault="003B3934" w:rsidP="003B3934">
            <w:pPr>
              <w:jc w:val="center"/>
              <w:rPr>
                <w:rFonts w:ascii="宋体" w:eastAsia="宋体" w:hAnsi="宋体" w:cs="Times New Roman"/>
                <w:sz w:val="24"/>
                <w:szCs w:val="24"/>
              </w:rPr>
            </w:pPr>
            <w:r w:rsidRPr="003B3934">
              <w:rPr>
                <w:rFonts w:ascii="宋体" w:eastAsia="宋体" w:hAnsi="宋体" w:cs="Times New Roman" w:hint="eastAsia"/>
                <w:sz w:val="24"/>
                <w:szCs w:val="24"/>
              </w:rPr>
              <w:t>要求</w:t>
            </w:r>
          </w:p>
        </w:tc>
      </w:tr>
      <w:tr w:rsidR="003B3934" w:rsidRPr="003B3934" w:rsidTr="008735F2">
        <w:trPr>
          <w:trHeight w:val="2835"/>
        </w:trPr>
        <w:tc>
          <w:tcPr>
            <w:tcW w:w="660" w:type="pct"/>
            <w:shd w:val="clear" w:color="auto" w:fill="auto"/>
            <w:vAlign w:val="center"/>
          </w:tcPr>
          <w:p w:rsidR="003B3934" w:rsidRPr="003B3934" w:rsidRDefault="003B3934" w:rsidP="003B3934">
            <w:pPr>
              <w:jc w:val="center"/>
              <w:rPr>
                <w:rFonts w:ascii="宋体" w:eastAsia="宋体" w:hAnsi="宋体" w:cs="Times New Roman"/>
                <w:sz w:val="24"/>
                <w:szCs w:val="24"/>
              </w:rPr>
            </w:pPr>
            <w:r w:rsidRPr="003B3934">
              <w:rPr>
                <w:rFonts w:ascii="宋体" w:eastAsia="宋体" w:hAnsi="宋体" w:cs="Times New Roman" w:hint="eastAsia"/>
                <w:sz w:val="24"/>
                <w:szCs w:val="24"/>
              </w:rPr>
              <w:t>诉讼和履约</w:t>
            </w:r>
          </w:p>
        </w:tc>
        <w:tc>
          <w:tcPr>
            <w:tcW w:w="4340" w:type="pct"/>
            <w:shd w:val="clear" w:color="auto" w:fill="auto"/>
            <w:vAlign w:val="center"/>
          </w:tcPr>
          <w:p w:rsidR="003B3934" w:rsidRPr="003B3934" w:rsidRDefault="003B3934" w:rsidP="003B3934">
            <w:pPr>
              <w:snapToGrid w:val="0"/>
              <w:spacing w:beforeLines="50" w:before="120" w:afterLines="50" w:after="120"/>
              <w:rPr>
                <w:rFonts w:ascii="宋体" w:eastAsia="宋体" w:hAnsi="宋体" w:cs="宋体"/>
                <w:kern w:val="0"/>
                <w:sz w:val="24"/>
                <w:szCs w:val="24"/>
                <w:lang w:val="zh-CN"/>
              </w:rPr>
            </w:pPr>
            <w:r w:rsidRPr="003B3934">
              <w:rPr>
                <w:rFonts w:ascii="宋体" w:eastAsia="宋体" w:hAnsi="宋体" w:cs="宋体" w:hint="eastAsia"/>
                <w:kern w:val="0"/>
                <w:sz w:val="24"/>
                <w:szCs w:val="24"/>
                <w:lang w:val="zh-CN"/>
              </w:rPr>
              <w:t>投标人不得存在下列情形之一：</w:t>
            </w:r>
          </w:p>
          <w:p w:rsidR="003B3934" w:rsidRPr="003B3934" w:rsidRDefault="003B3934" w:rsidP="003B3934">
            <w:pPr>
              <w:numPr>
                <w:ilvl w:val="0"/>
                <w:numId w:val="4"/>
              </w:numPr>
              <w:snapToGrid w:val="0"/>
              <w:spacing w:beforeLines="50" w:before="120" w:afterLines="50" w:after="120"/>
              <w:ind w:left="0" w:firstLineChars="200" w:firstLine="480"/>
              <w:rPr>
                <w:rFonts w:ascii="宋体" w:eastAsia="宋体" w:hAnsi="宋体" w:cs="宋体"/>
                <w:kern w:val="0"/>
                <w:sz w:val="24"/>
                <w:szCs w:val="24"/>
                <w:lang w:val="zh-CN"/>
              </w:rPr>
            </w:pPr>
            <w:r w:rsidRPr="003B3934">
              <w:rPr>
                <w:rFonts w:ascii="宋体" w:eastAsia="宋体" w:hAnsi="宋体" w:cs="宋体" w:hint="eastAsia"/>
                <w:kern w:val="0"/>
                <w:sz w:val="24"/>
                <w:szCs w:val="24"/>
                <w:lang w:val="zh-CN"/>
              </w:rPr>
              <w:t>正受到责令停业的行政处罚或正处于财务被接管、冻结、破产的状态。</w:t>
            </w:r>
          </w:p>
          <w:p w:rsidR="003B3934" w:rsidRPr="003B3934" w:rsidRDefault="003B3934" w:rsidP="003B3934">
            <w:pPr>
              <w:numPr>
                <w:ilvl w:val="0"/>
                <w:numId w:val="4"/>
              </w:numPr>
              <w:snapToGrid w:val="0"/>
              <w:spacing w:beforeLines="50" w:before="120" w:afterLines="50" w:after="120"/>
              <w:ind w:left="0" w:firstLineChars="200" w:firstLine="480"/>
              <w:rPr>
                <w:rFonts w:ascii="宋体" w:eastAsia="宋体" w:hAnsi="宋体" w:cs="宋体"/>
                <w:kern w:val="0"/>
                <w:sz w:val="24"/>
                <w:szCs w:val="24"/>
                <w:lang w:val="zh-CN"/>
              </w:rPr>
            </w:pPr>
            <w:r w:rsidRPr="003B3934">
              <w:rPr>
                <w:rFonts w:ascii="宋体" w:eastAsia="宋体" w:hAnsi="宋体" w:cs="Times New Roman" w:hint="eastAsia"/>
                <w:sz w:val="24"/>
                <w:szCs w:val="24"/>
              </w:rPr>
              <w:t>被省级及以上交通运输主管部门取消项目所在地的投标资格或禁止进入该区域建设市场且处于有效期内</w:t>
            </w:r>
            <w:r w:rsidRPr="003B3934">
              <w:rPr>
                <w:rFonts w:ascii="宋体" w:eastAsia="宋体" w:hAnsi="宋体" w:cs="宋体" w:hint="eastAsia"/>
                <w:kern w:val="0"/>
                <w:sz w:val="24"/>
                <w:szCs w:val="24"/>
                <w:lang w:val="zh-CN"/>
              </w:rPr>
              <w:t>。</w:t>
            </w:r>
          </w:p>
          <w:p w:rsidR="003B3934" w:rsidRPr="003B3934" w:rsidRDefault="003B3934" w:rsidP="003B3934">
            <w:pPr>
              <w:numPr>
                <w:ilvl w:val="0"/>
                <w:numId w:val="4"/>
              </w:numPr>
              <w:snapToGrid w:val="0"/>
              <w:spacing w:beforeLines="50" w:before="120" w:afterLines="50" w:after="120"/>
              <w:ind w:left="0" w:firstLineChars="200" w:firstLine="480"/>
              <w:rPr>
                <w:rFonts w:ascii="宋体" w:eastAsia="宋体" w:hAnsi="宋体" w:cs="Times New Roman"/>
                <w:sz w:val="24"/>
                <w:szCs w:val="24"/>
              </w:rPr>
            </w:pPr>
            <w:r w:rsidRPr="003B3934">
              <w:rPr>
                <w:rFonts w:ascii="宋体" w:eastAsia="宋体" w:hAnsi="宋体" w:cs="宋体" w:hint="eastAsia"/>
                <w:kern w:val="0"/>
                <w:sz w:val="24"/>
                <w:szCs w:val="24"/>
                <w:lang w:val="zh-CN"/>
              </w:rPr>
              <w:t>涉及正在诉讼且经评标委员会认定会对承担本项目造成重大影响的案件。</w:t>
            </w:r>
          </w:p>
          <w:p w:rsidR="003B3934" w:rsidRPr="003B3934" w:rsidRDefault="003B3934" w:rsidP="003B3934">
            <w:pPr>
              <w:numPr>
                <w:ilvl w:val="0"/>
                <w:numId w:val="4"/>
              </w:numPr>
              <w:snapToGrid w:val="0"/>
              <w:spacing w:beforeLines="50" w:before="120" w:afterLines="50" w:after="120"/>
              <w:ind w:left="0" w:firstLineChars="200" w:firstLine="480"/>
              <w:rPr>
                <w:rFonts w:ascii="宋体" w:eastAsia="宋体" w:hAnsi="宋体" w:cs="Times New Roman"/>
                <w:sz w:val="24"/>
                <w:szCs w:val="24"/>
              </w:rPr>
            </w:pPr>
            <w:r w:rsidRPr="003B3934">
              <w:rPr>
                <w:rFonts w:ascii="宋体" w:eastAsia="宋体" w:hAnsi="宋体" w:cs="宋体" w:hint="eastAsia"/>
                <w:kern w:val="0"/>
                <w:sz w:val="24"/>
                <w:szCs w:val="24"/>
                <w:lang w:val="zh-CN"/>
              </w:rPr>
              <w:t>投标人的单位和个人（指法定代表人、总监理工程师、</w:t>
            </w:r>
            <w:proofErr w:type="gramStart"/>
            <w:r w:rsidRPr="003B3934">
              <w:rPr>
                <w:rFonts w:ascii="宋体" w:eastAsia="宋体" w:hAnsi="宋体" w:cs="宋体" w:hint="eastAsia"/>
                <w:kern w:val="0"/>
                <w:sz w:val="24"/>
                <w:szCs w:val="24"/>
                <w:lang w:val="zh-CN"/>
              </w:rPr>
              <w:t>备选总</w:t>
            </w:r>
            <w:proofErr w:type="gramEnd"/>
            <w:r w:rsidRPr="003B3934">
              <w:rPr>
                <w:rFonts w:ascii="宋体" w:eastAsia="宋体" w:hAnsi="宋体" w:cs="宋体" w:hint="eastAsia"/>
                <w:kern w:val="0"/>
                <w:sz w:val="24"/>
                <w:szCs w:val="24"/>
                <w:lang w:val="zh-CN"/>
              </w:rPr>
              <w:t>监理工程师）经查询有行贿犯罪记录的</w:t>
            </w:r>
            <w:r w:rsidRPr="003B3934">
              <w:rPr>
                <w:rFonts w:ascii="宋体" w:eastAsia="宋体" w:hAnsi="宋体" w:cs="Times New Roman" w:hint="eastAsia"/>
                <w:sz w:val="24"/>
                <w:szCs w:val="24"/>
              </w:rPr>
              <w:t>（查询结果出具的日期应与本招标文件发售截止之日</w:t>
            </w:r>
            <w:proofErr w:type="gramStart"/>
            <w:r w:rsidRPr="003B3934">
              <w:rPr>
                <w:rFonts w:ascii="宋体" w:eastAsia="宋体" w:hAnsi="宋体" w:cs="Times New Roman" w:hint="eastAsia"/>
                <w:sz w:val="24"/>
                <w:szCs w:val="24"/>
              </w:rPr>
              <w:t>同日或</w:t>
            </w:r>
            <w:proofErr w:type="gramEnd"/>
            <w:r w:rsidRPr="003B3934">
              <w:rPr>
                <w:rFonts w:ascii="宋体" w:eastAsia="宋体" w:hAnsi="宋体" w:cs="Times New Roman" w:hint="eastAsia"/>
                <w:sz w:val="24"/>
                <w:szCs w:val="24"/>
              </w:rPr>
              <w:t>在其之后，查询最短期限：2015年1月1日至本招标文件发售截止之日）。</w:t>
            </w:r>
          </w:p>
        </w:tc>
      </w:tr>
    </w:tbl>
    <w:p w:rsidR="003B3934" w:rsidRPr="003B3934" w:rsidRDefault="003B3934" w:rsidP="003B3934">
      <w:pPr>
        <w:rPr>
          <w:rFonts w:ascii="宋体" w:eastAsia="宋体" w:hAnsi="宋体" w:cs="Times New Roman"/>
          <w:szCs w:val="24"/>
        </w:rPr>
      </w:pPr>
    </w:p>
    <w:p w:rsidR="003B64FF" w:rsidRDefault="007D5375" w:rsidP="007D5375">
      <w:pPr>
        <w:keepNext/>
        <w:keepLines/>
        <w:adjustRightInd w:val="0"/>
        <w:snapToGrid w:val="0"/>
        <w:outlineLvl w:val="3"/>
        <w:rPr>
          <w:rFonts w:ascii="黑体" w:eastAsia="黑体" w:hAnsi="黑体" w:cs="Times New Roman"/>
          <w:bCs/>
          <w:sz w:val="28"/>
          <w:szCs w:val="28"/>
        </w:rPr>
      </w:pPr>
      <w:r w:rsidRPr="007D5375">
        <w:rPr>
          <w:rFonts w:ascii="宋体" w:eastAsia="宋体" w:hAnsi="宋体" w:cs="宋体"/>
          <w:color w:val="000000"/>
          <w:kern w:val="0"/>
          <w:szCs w:val="21"/>
        </w:rPr>
        <w:br w:type="page"/>
      </w:r>
    </w:p>
    <w:p w:rsidR="00E94075" w:rsidRPr="00F84442" w:rsidRDefault="00E94075" w:rsidP="00E94075">
      <w:pPr>
        <w:keepNext/>
        <w:keepLines/>
        <w:adjustRightInd w:val="0"/>
        <w:snapToGrid w:val="0"/>
        <w:outlineLvl w:val="3"/>
        <w:rPr>
          <w:rFonts w:ascii="黑体" w:eastAsia="黑体" w:hAnsi="黑体" w:cs="Times New Roman"/>
          <w:bCs/>
          <w:sz w:val="28"/>
          <w:szCs w:val="28"/>
        </w:rPr>
      </w:pPr>
      <w:r w:rsidRPr="00F84442">
        <w:rPr>
          <w:rFonts w:ascii="黑体" w:eastAsia="黑体" w:hAnsi="黑体" w:cs="Times New Roman" w:hint="eastAsia"/>
          <w:bCs/>
          <w:sz w:val="28"/>
          <w:szCs w:val="28"/>
        </w:rPr>
        <w:lastRenderedPageBreak/>
        <w:t>三、评标办法</w:t>
      </w:r>
    </w:p>
    <w:p w:rsidR="003B3934" w:rsidRPr="003B3934" w:rsidRDefault="003B3934" w:rsidP="003B3934">
      <w:pPr>
        <w:keepNext/>
        <w:keepLines/>
        <w:snapToGrid w:val="0"/>
        <w:spacing w:beforeLines="100" w:before="240" w:afterLines="100" w:after="240"/>
        <w:outlineLvl w:val="2"/>
        <w:rPr>
          <w:rFonts w:ascii="宋体" w:eastAsia="宋体" w:hAnsi="宋体" w:cs="Times New Roman"/>
          <w:bCs/>
          <w:sz w:val="28"/>
          <w:szCs w:val="28"/>
          <w:lang w:val="x-none" w:eastAsia="x-none"/>
        </w:rPr>
      </w:pPr>
      <w:r w:rsidRPr="003B3934">
        <w:rPr>
          <w:rFonts w:ascii="宋体" w:eastAsia="宋体" w:hAnsi="宋体" w:cs="Times New Roman" w:hint="eastAsia"/>
          <w:bCs/>
          <w:sz w:val="28"/>
          <w:szCs w:val="28"/>
          <w:lang w:val="x-none" w:eastAsia="x-none"/>
        </w:rPr>
        <w:t>附件6</w:t>
      </w:r>
      <w:r w:rsidRPr="003B3934">
        <w:rPr>
          <w:rFonts w:ascii="宋体" w:eastAsia="宋体" w:hAnsi="宋体" w:cs="Times New Roman"/>
          <w:bCs/>
          <w:sz w:val="28"/>
          <w:szCs w:val="28"/>
          <w:lang w:val="x-none" w:eastAsia="x-none"/>
        </w:rPr>
        <w:t xml:space="preserve">  </w:t>
      </w:r>
      <w:proofErr w:type="spellStart"/>
      <w:r w:rsidRPr="003B3934">
        <w:rPr>
          <w:rFonts w:ascii="宋体" w:eastAsia="宋体" w:hAnsi="宋体" w:cs="Times New Roman" w:hint="eastAsia"/>
          <w:bCs/>
          <w:sz w:val="28"/>
          <w:szCs w:val="28"/>
          <w:lang w:val="x-none" w:eastAsia="x-none"/>
        </w:rPr>
        <w:t>评标方法</w:t>
      </w:r>
      <w:proofErr w:type="spellEnd"/>
    </w:p>
    <w:p w:rsidR="003B3934" w:rsidRPr="003B3934" w:rsidRDefault="003B3934" w:rsidP="003B3934">
      <w:pPr>
        <w:adjustRightInd w:val="0"/>
        <w:snapToGrid w:val="0"/>
        <w:spacing w:beforeLines="25" w:before="60" w:afterLines="25" w:after="60"/>
        <w:rPr>
          <w:rFonts w:ascii="宋体" w:eastAsia="宋体" w:hAnsi="宋体" w:cs="Times New Roman"/>
          <w:sz w:val="24"/>
          <w:szCs w:val="24"/>
        </w:rPr>
      </w:pPr>
      <w:r w:rsidRPr="003B3934">
        <w:rPr>
          <w:rFonts w:ascii="宋体" w:eastAsia="宋体" w:hAnsi="宋体" w:cs="Times New Roman" w:hint="eastAsia"/>
          <w:sz w:val="24"/>
          <w:szCs w:val="24"/>
        </w:rPr>
        <w:t>1、总则</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1.1为规范本工程施工监理评标工作，根据《中华人民共和国招标投标法》、《中华人民共和国招标投标法实施条例》、《评标委员会和评标方法暂行规定》（</w:t>
      </w:r>
      <w:proofErr w:type="gramStart"/>
      <w:r w:rsidRPr="003B3934">
        <w:rPr>
          <w:rFonts w:ascii="宋体" w:eastAsia="宋体" w:hAnsi="宋体" w:cs="Times New Roman" w:hint="eastAsia"/>
          <w:szCs w:val="21"/>
        </w:rPr>
        <w:t>国家发改委</w:t>
      </w:r>
      <w:proofErr w:type="gramEnd"/>
      <w:r w:rsidRPr="003B3934">
        <w:rPr>
          <w:rFonts w:ascii="宋体" w:eastAsia="宋体" w:hAnsi="宋体" w:cs="Times New Roman" w:hint="eastAsia"/>
          <w:szCs w:val="21"/>
        </w:rPr>
        <w:t>等七部委2001年第12号令）、《公路工程建设项目招标投标管理办法》（交通运输部2015年第24号令）等有关规定，并结合本工程招标文件，制定本评标办法。</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1.2评标活动遵循公平、公正、科学、择优的原则。</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1.3评标活动应在严格保密的情况下进行。评标人员必须严格遵守保密规定，不得和投标人串通，不得泄露与评标活动有关的情况，不得索贿受贿，不得参加可能影响公正评标的任何活动。评标期间投标人不得干扰评标工作，不得采用行贿或其他不正当手段影响评标。</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1.4本工程评标采用综合评标法。</w:t>
      </w:r>
    </w:p>
    <w:p w:rsidR="003B3934" w:rsidRPr="003B3934" w:rsidRDefault="003B3934" w:rsidP="003B3934">
      <w:pPr>
        <w:adjustRightInd w:val="0"/>
        <w:snapToGrid w:val="0"/>
        <w:spacing w:beforeLines="25" w:before="60" w:afterLines="25" w:after="60"/>
        <w:rPr>
          <w:rFonts w:ascii="宋体" w:eastAsia="宋体" w:hAnsi="宋体" w:cs="Times New Roman"/>
          <w:sz w:val="24"/>
          <w:szCs w:val="24"/>
        </w:rPr>
      </w:pPr>
      <w:r w:rsidRPr="003B3934">
        <w:rPr>
          <w:rFonts w:ascii="宋体" w:eastAsia="宋体" w:hAnsi="宋体" w:cs="Times New Roman" w:hint="eastAsia"/>
          <w:sz w:val="24"/>
          <w:szCs w:val="24"/>
        </w:rPr>
        <w:t>2、评标组织及职责</w:t>
      </w:r>
    </w:p>
    <w:p w:rsidR="003B3934" w:rsidRPr="003B3934" w:rsidRDefault="003B3934" w:rsidP="003B3934">
      <w:pPr>
        <w:adjustRightInd w:val="0"/>
        <w:snapToGrid w:val="0"/>
        <w:spacing w:beforeLines="25" w:before="60" w:afterLines="25" w:after="60"/>
        <w:rPr>
          <w:rFonts w:ascii="宋体" w:eastAsia="宋体" w:hAnsi="宋体" w:cs="宋体"/>
          <w:szCs w:val="21"/>
        </w:rPr>
      </w:pPr>
      <w:r w:rsidRPr="003B3934">
        <w:rPr>
          <w:rFonts w:ascii="宋体" w:eastAsia="宋体" w:hAnsi="宋体" w:cs="宋体" w:hint="eastAsia"/>
          <w:szCs w:val="21"/>
        </w:rPr>
        <w:t>2.1评标委员会组成</w:t>
      </w:r>
    </w:p>
    <w:p w:rsidR="003B3934" w:rsidRPr="003B3934" w:rsidRDefault="003B3934" w:rsidP="003B3934">
      <w:pPr>
        <w:adjustRightInd w:val="0"/>
        <w:snapToGrid w:val="0"/>
        <w:spacing w:beforeLines="25" w:before="60" w:afterLines="25" w:after="60"/>
        <w:ind w:firstLineChars="200" w:firstLine="420"/>
        <w:rPr>
          <w:rFonts w:ascii="宋体" w:eastAsia="宋体" w:hAnsi="宋体" w:cs="宋体"/>
          <w:szCs w:val="21"/>
        </w:rPr>
      </w:pPr>
      <w:r w:rsidRPr="003B3934">
        <w:rPr>
          <w:rFonts w:ascii="宋体" w:eastAsia="宋体" w:hAnsi="宋体" w:cs="Times New Roman" w:hint="eastAsia"/>
          <w:szCs w:val="21"/>
        </w:rPr>
        <w:t>招标人依法组建评标委员会</w:t>
      </w:r>
      <w:r w:rsidRPr="003B3934">
        <w:rPr>
          <w:rFonts w:ascii="宋体" w:eastAsia="宋体" w:hAnsi="宋体" w:cs="宋体" w:hint="eastAsia"/>
          <w:szCs w:val="21"/>
        </w:rPr>
        <w:t>。评标委员会由招标人代表和从吉林省人民政府政务大厅评标专家库中随机抽取的评标专家共同组成，人数为9人，其中评标专家6人，招标人代表3人。评标委员会设立一名主任评标委员，负责协调、组织评标委员会成员开展评标工作。</w:t>
      </w:r>
    </w:p>
    <w:p w:rsidR="003B3934" w:rsidRPr="003B3934" w:rsidRDefault="003B3934" w:rsidP="003B3934">
      <w:pPr>
        <w:adjustRightInd w:val="0"/>
        <w:snapToGrid w:val="0"/>
        <w:spacing w:beforeLines="25" w:before="60" w:afterLines="25" w:after="60"/>
        <w:rPr>
          <w:rFonts w:ascii="宋体" w:eastAsia="宋体" w:hAnsi="宋体" w:cs="宋体"/>
          <w:szCs w:val="21"/>
        </w:rPr>
      </w:pPr>
      <w:r w:rsidRPr="003B3934">
        <w:rPr>
          <w:rFonts w:ascii="宋体" w:eastAsia="宋体" w:hAnsi="宋体" w:cs="宋体" w:hint="eastAsia"/>
          <w:szCs w:val="21"/>
        </w:rPr>
        <w:t>2.2评标委员会职责</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（1）对投标文件进行初步评审、资格审查；</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（2）确定评审需澄清、核实的内容；</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（3）进行商务、技术和财务的详细评审；</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（4）综合评分并推荐中标候选人；</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（5）建议是否重新招标；</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（6）完成书面评标报告提交招标人。</w:t>
      </w:r>
    </w:p>
    <w:p w:rsidR="003B3934" w:rsidRPr="003B3934" w:rsidRDefault="003B3934" w:rsidP="003B3934">
      <w:pPr>
        <w:adjustRightInd w:val="0"/>
        <w:snapToGrid w:val="0"/>
        <w:spacing w:beforeLines="25" w:before="60" w:afterLines="25" w:after="60"/>
        <w:rPr>
          <w:rFonts w:ascii="宋体" w:eastAsia="宋体" w:hAnsi="宋体" w:cs="Times New Roman"/>
          <w:sz w:val="24"/>
          <w:szCs w:val="24"/>
        </w:rPr>
      </w:pPr>
      <w:r w:rsidRPr="003B3934">
        <w:rPr>
          <w:rFonts w:ascii="宋体" w:eastAsia="宋体" w:hAnsi="宋体" w:cs="Times New Roman" w:hint="eastAsia"/>
          <w:sz w:val="24"/>
          <w:szCs w:val="24"/>
        </w:rPr>
        <w:t>3、评审程序</w:t>
      </w:r>
    </w:p>
    <w:p w:rsidR="003B3934" w:rsidRPr="003B3934" w:rsidRDefault="003B3934" w:rsidP="003B3934">
      <w:pPr>
        <w:adjustRightInd w:val="0"/>
        <w:snapToGrid w:val="0"/>
        <w:spacing w:beforeLines="25" w:before="60" w:afterLines="25" w:after="60"/>
        <w:rPr>
          <w:rFonts w:ascii="宋体" w:eastAsia="宋体" w:hAnsi="宋体" w:cs="宋体"/>
          <w:szCs w:val="21"/>
        </w:rPr>
      </w:pPr>
      <w:r w:rsidRPr="003B3934">
        <w:rPr>
          <w:rFonts w:ascii="宋体" w:eastAsia="宋体" w:hAnsi="宋体" w:cs="宋体" w:hint="eastAsia"/>
          <w:szCs w:val="21"/>
        </w:rPr>
        <w:t>3.1评标准备</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评标委员会开始评标工作之前，必须首先认真研读招标文件；招标人应当向评标委员会提供招标文件、评标办法和评标所需的其他重要信息与数据，协助评标委员会了解和熟悉招标过程的如下内容：</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（1）招标项目的工程规模、标准和工程特点；</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（2）招标文件规定的评标办法；</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（3）招标文件规定的其他与评标有关的内容。</w:t>
      </w:r>
    </w:p>
    <w:p w:rsidR="003B3934" w:rsidRPr="003B3934" w:rsidRDefault="003B3934" w:rsidP="003B3934">
      <w:pPr>
        <w:adjustRightInd w:val="0"/>
        <w:snapToGrid w:val="0"/>
        <w:spacing w:beforeLines="25" w:before="60" w:afterLines="25" w:after="60"/>
        <w:rPr>
          <w:rFonts w:ascii="宋体" w:eastAsia="宋体" w:hAnsi="宋体" w:cs="宋体"/>
          <w:szCs w:val="21"/>
        </w:rPr>
      </w:pPr>
      <w:r w:rsidRPr="003B3934">
        <w:rPr>
          <w:rFonts w:ascii="宋体" w:eastAsia="宋体" w:hAnsi="宋体" w:cs="宋体" w:hint="eastAsia"/>
          <w:szCs w:val="21"/>
        </w:rPr>
        <w:t>3.2评审程序</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（1）初步评审；</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（2）资格审查；</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（3）详细评审；</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（4）投标文件的澄清；</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（5）综合评分；</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（6）财务评审；</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（7）推荐中标候选人；</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（8）编写评标报告。</w:t>
      </w:r>
    </w:p>
    <w:p w:rsidR="003B3934" w:rsidRPr="003B3934" w:rsidRDefault="003B3934" w:rsidP="003B3934">
      <w:pPr>
        <w:keepNext/>
        <w:adjustRightInd w:val="0"/>
        <w:snapToGrid w:val="0"/>
        <w:spacing w:beforeLines="25" w:before="60" w:afterLines="25" w:after="60"/>
        <w:rPr>
          <w:rFonts w:ascii="宋体" w:eastAsia="宋体" w:hAnsi="宋体" w:cs="Times New Roman"/>
          <w:sz w:val="24"/>
          <w:szCs w:val="24"/>
        </w:rPr>
      </w:pPr>
      <w:r w:rsidRPr="003B3934">
        <w:rPr>
          <w:rFonts w:ascii="宋体" w:eastAsia="宋体" w:hAnsi="宋体" w:cs="Times New Roman" w:hint="eastAsia"/>
          <w:sz w:val="24"/>
          <w:szCs w:val="24"/>
        </w:rPr>
        <w:t>4、初步评审</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评标委员会对投标文件进行初步评审，只有通过初步评审的投标文件才能进入下一阶段评审。通过初步评审的主要条件：</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lastRenderedPageBreak/>
        <w:t>（1）投标文件按照招标文件规定的格式、内容和要求编制，字迹清晰可辨；</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2）投标文件（正本）按照招标文件规定加盖投标人公章并由法定代表人或其授权代理人逐页签署姓名（封面、扉页、目录和本页正文内容已由投标人的法定代表人或其授权代理人签署姓名的可不签署），未使用签名章代替；</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（3）投标人按照招标文件规定的形式、时限和要求提供了投标保证金；</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（4）未以联合体形式投标；</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（5）按照招标文件规定提供了法定代表人身份证明、授权书（如有）、公证书；</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（6）监理服务期、工期质量目标满足招标文件要求；</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（7）投标人未以他人名义投标、未与他人串通投标、未以行贿手段谋取中标，以及未弄虚作假；</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（8）与招标人存在利害关系可能影响招标公正性的法人、其他组织或者个人，不得参加投标。单位负责人为同一人或者存在控股、管理关系的不同单位，不得参加同一合同段投标。</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（9）在规定的投标截止时间前，具有公路工程专业监理资质的投标人应列入“全国公路建设市场信用信息管理系统”中“全国公路工程监理企业资质名录”（最新）。</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（10）投标文件未附有招标人不能接受的其他条件。</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投标文件不符合以上条件之一的，属于重大偏差，</w:t>
      </w:r>
      <w:proofErr w:type="gramStart"/>
      <w:r w:rsidRPr="003B3934">
        <w:rPr>
          <w:rFonts w:ascii="宋体" w:eastAsia="宋体" w:hAnsi="宋体" w:cs="Times New Roman" w:hint="eastAsia"/>
          <w:szCs w:val="21"/>
        </w:rPr>
        <w:t>作为废标处理</w:t>
      </w:r>
      <w:proofErr w:type="gramEnd"/>
      <w:r w:rsidRPr="003B3934">
        <w:rPr>
          <w:rFonts w:ascii="宋体" w:eastAsia="宋体" w:hAnsi="宋体" w:cs="Times New Roman" w:hint="eastAsia"/>
          <w:szCs w:val="21"/>
        </w:rPr>
        <w:t>。</w:t>
      </w:r>
    </w:p>
    <w:p w:rsidR="003B3934" w:rsidRPr="003B3934" w:rsidRDefault="003B3934" w:rsidP="003B3934">
      <w:pPr>
        <w:adjustRightInd w:val="0"/>
        <w:snapToGrid w:val="0"/>
        <w:spacing w:beforeLines="25" w:before="60" w:afterLines="25" w:after="60"/>
        <w:rPr>
          <w:rFonts w:ascii="宋体" w:eastAsia="宋体" w:hAnsi="宋体" w:cs="Times New Roman"/>
          <w:sz w:val="24"/>
          <w:szCs w:val="24"/>
        </w:rPr>
      </w:pPr>
      <w:r w:rsidRPr="003B3934">
        <w:rPr>
          <w:rFonts w:ascii="宋体" w:eastAsia="宋体" w:hAnsi="宋体" w:cs="Times New Roman" w:hint="eastAsia"/>
          <w:sz w:val="24"/>
          <w:szCs w:val="24"/>
        </w:rPr>
        <w:t>5、资格审查</w:t>
      </w:r>
    </w:p>
    <w:p w:rsidR="003B3934" w:rsidRPr="003B3934" w:rsidRDefault="003B3934" w:rsidP="003B3934">
      <w:pPr>
        <w:adjustRightInd w:val="0"/>
        <w:snapToGrid w:val="0"/>
        <w:spacing w:beforeLines="25" w:before="60" w:afterLines="25" w:after="60"/>
        <w:ind w:firstLineChars="200" w:firstLine="420"/>
        <w:rPr>
          <w:rFonts w:ascii="宋体" w:eastAsia="宋体" w:hAnsi="宋体" w:cs="宋体"/>
          <w:szCs w:val="21"/>
        </w:rPr>
      </w:pPr>
      <w:r w:rsidRPr="003B3934">
        <w:rPr>
          <w:rFonts w:ascii="宋体" w:eastAsia="宋体" w:hAnsi="宋体" w:cs="Times New Roman" w:hint="eastAsia"/>
          <w:szCs w:val="21"/>
        </w:rPr>
        <w:t>评标委员会根据招标文件资格审查要求</w:t>
      </w:r>
      <w:r w:rsidRPr="003B3934">
        <w:rPr>
          <w:rFonts w:ascii="宋体" w:eastAsia="宋体" w:hAnsi="宋体" w:cs="宋体" w:hint="eastAsia"/>
          <w:szCs w:val="21"/>
        </w:rPr>
        <w:t>，对投标人的资质、业绩、人员、检测设备、财务能力、诉讼和履约情况等进行评审，判定其是否满足资格审查要求。</w:t>
      </w:r>
    </w:p>
    <w:p w:rsidR="003B3934" w:rsidRPr="003B3934" w:rsidRDefault="003B3934" w:rsidP="003B3934">
      <w:pPr>
        <w:adjustRightInd w:val="0"/>
        <w:snapToGrid w:val="0"/>
        <w:spacing w:beforeLines="25" w:before="60" w:afterLines="25" w:after="60"/>
        <w:ind w:firstLineChars="200" w:firstLine="420"/>
        <w:rPr>
          <w:rFonts w:ascii="宋体" w:eastAsia="宋体" w:hAnsi="宋体" w:cs="宋体"/>
          <w:szCs w:val="21"/>
        </w:rPr>
      </w:pPr>
      <w:r w:rsidRPr="003B3934">
        <w:rPr>
          <w:rFonts w:ascii="宋体" w:eastAsia="宋体" w:hAnsi="宋体" w:cs="Times New Roman" w:hint="eastAsia"/>
          <w:szCs w:val="21"/>
        </w:rPr>
        <w:t>投标文件任一项条件不满足招标文件资格审查要求的，作废标处理</w:t>
      </w:r>
      <w:r w:rsidRPr="003B3934">
        <w:rPr>
          <w:rFonts w:ascii="宋体" w:eastAsia="宋体" w:hAnsi="宋体" w:cs="宋体" w:hint="eastAsia"/>
          <w:szCs w:val="21"/>
        </w:rPr>
        <w:t>。</w:t>
      </w:r>
    </w:p>
    <w:p w:rsidR="003B3934" w:rsidRPr="003B3934" w:rsidRDefault="003B3934" w:rsidP="003B3934">
      <w:pPr>
        <w:adjustRightInd w:val="0"/>
        <w:snapToGrid w:val="0"/>
        <w:spacing w:beforeLines="25" w:before="60" w:afterLines="25" w:after="60"/>
        <w:rPr>
          <w:rFonts w:ascii="宋体" w:eastAsia="宋体" w:hAnsi="宋体" w:cs="Times New Roman"/>
          <w:sz w:val="24"/>
          <w:szCs w:val="24"/>
        </w:rPr>
      </w:pPr>
      <w:r w:rsidRPr="003B3934">
        <w:rPr>
          <w:rFonts w:ascii="宋体" w:eastAsia="宋体" w:hAnsi="宋体" w:cs="Times New Roman" w:hint="eastAsia"/>
          <w:sz w:val="24"/>
          <w:szCs w:val="24"/>
        </w:rPr>
        <w:t>6、详细评审</w:t>
      </w:r>
      <w:r w:rsidRPr="003B3934">
        <w:rPr>
          <w:rFonts w:ascii="宋体" w:eastAsia="宋体" w:hAnsi="宋体" w:cs="Times New Roman"/>
          <w:sz w:val="24"/>
          <w:szCs w:val="24"/>
        </w:rPr>
        <w:t xml:space="preserve"> </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评标委员会对通过初步评审、资格审查的投标文件从合同条款、监理能力、管理水平以及投标人以往监理业绩及履约信誉等方面进行详细评审，并对商务文件、技术建议书、财务建议书分别评审打分，满分100分；技术、商务、财务分值分别为40分、50分、10分。所有投标文件的技术评审、商务评审中的评分将去掉一个最高值和一个最低值，取算术平均值。</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所有评分结果按四舍五入原则保留至小数点后两位。</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评标委员会将首先对</w:t>
      </w:r>
      <w:r w:rsidRPr="003B3934">
        <w:rPr>
          <w:rFonts w:ascii="宋体" w:eastAsia="宋体" w:hAnsi="宋体" w:cs="宋体" w:hint="eastAsia"/>
          <w:kern w:val="0"/>
          <w:szCs w:val="18"/>
          <w:lang w:val="zh-CN"/>
        </w:rPr>
        <w:t>所有</w:t>
      </w:r>
      <w:r w:rsidRPr="003B3934">
        <w:rPr>
          <w:rFonts w:ascii="宋体" w:eastAsia="宋体" w:hAnsi="宋体" w:cs="Times New Roman" w:hint="eastAsia"/>
          <w:szCs w:val="21"/>
        </w:rPr>
        <w:t>合同段的投标文件的商务文件、技术建议书部分进行评审，待所有合同段的投标文件的技术评审、商务评审打分完成后，再进行财务建议书的评审打分。</w:t>
      </w:r>
    </w:p>
    <w:p w:rsidR="003B3934" w:rsidRPr="003B3934" w:rsidRDefault="003B3934" w:rsidP="003B3934">
      <w:pPr>
        <w:adjustRightInd w:val="0"/>
        <w:snapToGrid w:val="0"/>
        <w:spacing w:beforeLines="25" w:before="60" w:afterLines="25" w:after="60"/>
        <w:rPr>
          <w:rFonts w:ascii="宋体" w:eastAsia="宋体" w:hAnsi="宋体" w:cs="宋体"/>
          <w:szCs w:val="21"/>
        </w:rPr>
      </w:pPr>
      <w:r w:rsidRPr="003B3934">
        <w:rPr>
          <w:rFonts w:ascii="宋体" w:eastAsia="宋体" w:hAnsi="宋体" w:cs="宋体" w:hint="eastAsia"/>
          <w:szCs w:val="21"/>
        </w:rPr>
        <w:t>6.1</w:t>
      </w:r>
      <w:r w:rsidRPr="003B3934">
        <w:rPr>
          <w:rFonts w:ascii="宋体" w:eastAsia="宋体" w:hAnsi="宋体" w:cs="宋体"/>
          <w:szCs w:val="21"/>
        </w:rPr>
        <w:t xml:space="preserve"> </w:t>
      </w:r>
      <w:r w:rsidRPr="003B3934">
        <w:rPr>
          <w:rFonts w:ascii="宋体" w:eastAsia="宋体" w:hAnsi="宋体" w:cs="宋体" w:hint="eastAsia"/>
          <w:szCs w:val="21"/>
        </w:rPr>
        <w:t>合同条款响应性评审</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投标人通过合同条款响应性评审的主要条件</w:t>
      </w:r>
      <w:r w:rsidRPr="003B3934">
        <w:rPr>
          <w:rFonts w:ascii="宋体" w:eastAsia="宋体" w:hAnsi="宋体" w:cs="Times New Roman"/>
          <w:szCs w:val="21"/>
        </w:rPr>
        <w:t>：</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（1）投标人应接受招标文件规定的风险划分原则，</w:t>
      </w:r>
      <w:r w:rsidRPr="003B3934">
        <w:rPr>
          <w:rFonts w:ascii="宋体" w:eastAsia="宋体" w:hAnsi="宋体" w:cs="Times New Roman" w:hint="eastAsia"/>
          <w:szCs w:val="21"/>
        </w:rPr>
        <w:t>未</w:t>
      </w:r>
      <w:r w:rsidRPr="003B3934">
        <w:rPr>
          <w:rFonts w:ascii="宋体" w:eastAsia="宋体" w:hAnsi="宋体" w:cs="Times New Roman"/>
          <w:szCs w:val="21"/>
        </w:rPr>
        <w:t>提出新的风险划分办法；</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（2）投标人</w:t>
      </w:r>
      <w:r w:rsidRPr="003B3934">
        <w:rPr>
          <w:rFonts w:ascii="宋体" w:eastAsia="宋体" w:hAnsi="宋体" w:cs="Times New Roman" w:hint="eastAsia"/>
          <w:szCs w:val="21"/>
        </w:rPr>
        <w:t>未</w:t>
      </w:r>
      <w:r w:rsidRPr="003B3934">
        <w:rPr>
          <w:rFonts w:ascii="宋体" w:eastAsia="宋体" w:hAnsi="宋体" w:cs="Times New Roman"/>
          <w:szCs w:val="21"/>
        </w:rPr>
        <w:t>增加</w:t>
      </w:r>
      <w:r w:rsidRPr="003B3934">
        <w:rPr>
          <w:rFonts w:ascii="宋体" w:eastAsia="宋体" w:hAnsi="宋体" w:cs="Times New Roman" w:hint="eastAsia"/>
          <w:szCs w:val="21"/>
        </w:rPr>
        <w:t>招标人</w:t>
      </w:r>
      <w:r w:rsidRPr="003B3934">
        <w:rPr>
          <w:rFonts w:ascii="宋体" w:eastAsia="宋体" w:hAnsi="宋体" w:cs="Times New Roman"/>
          <w:szCs w:val="21"/>
        </w:rPr>
        <w:t>的责任范围，或减少投标人义务；</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（3）投标人</w:t>
      </w:r>
      <w:r w:rsidRPr="003B3934">
        <w:rPr>
          <w:rFonts w:ascii="宋体" w:eastAsia="宋体" w:hAnsi="宋体" w:cs="Times New Roman" w:hint="eastAsia"/>
          <w:szCs w:val="21"/>
        </w:rPr>
        <w:t>未</w:t>
      </w:r>
      <w:r w:rsidRPr="003B3934">
        <w:rPr>
          <w:rFonts w:ascii="宋体" w:eastAsia="宋体" w:hAnsi="宋体" w:cs="Times New Roman"/>
          <w:szCs w:val="21"/>
        </w:rPr>
        <w:t>提出不同的计量、支付办法；</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（4）投标人</w:t>
      </w:r>
      <w:r w:rsidRPr="003B3934">
        <w:rPr>
          <w:rFonts w:ascii="宋体" w:eastAsia="宋体" w:hAnsi="宋体" w:cs="Times New Roman" w:hint="eastAsia"/>
          <w:szCs w:val="21"/>
        </w:rPr>
        <w:t>未对</w:t>
      </w:r>
      <w:r w:rsidRPr="003B3934">
        <w:rPr>
          <w:rFonts w:ascii="宋体" w:eastAsia="宋体" w:hAnsi="宋体" w:cs="Times New Roman"/>
          <w:szCs w:val="21"/>
        </w:rPr>
        <w:t>合同纠纷、事故处理办法提出异议；</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w:t>
      </w:r>
      <w:r w:rsidRPr="003B3934">
        <w:rPr>
          <w:rFonts w:ascii="宋体" w:eastAsia="宋体" w:hAnsi="宋体" w:cs="Times New Roman" w:hint="eastAsia"/>
          <w:szCs w:val="21"/>
        </w:rPr>
        <w:t>5</w:t>
      </w:r>
      <w:r w:rsidRPr="003B3934">
        <w:rPr>
          <w:rFonts w:ascii="宋体" w:eastAsia="宋体" w:hAnsi="宋体" w:cs="Times New Roman"/>
          <w:szCs w:val="21"/>
        </w:rPr>
        <w:t>）投标人对合同条款</w:t>
      </w:r>
      <w:r w:rsidRPr="003B3934">
        <w:rPr>
          <w:rFonts w:ascii="宋体" w:eastAsia="宋体" w:hAnsi="宋体" w:cs="Times New Roman" w:hint="eastAsia"/>
          <w:szCs w:val="21"/>
        </w:rPr>
        <w:t>没</w:t>
      </w:r>
      <w:r w:rsidRPr="003B3934">
        <w:rPr>
          <w:rFonts w:ascii="宋体" w:eastAsia="宋体" w:hAnsi="宋体" w:cs="Times New Roman"/>
          <w:szCs w:val="21"/>
        </w:rPr>
        <w:t>有重大偏离；</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w:t>
      </w:r>
      <w:r w:rsidRPr="003B3934">
        <w:rPr>
          <w:rFonts w:ascii="宋体" w:eastAsia="宋体" w:hAnsi="宋体" w:cs="Times New Roman" w:hint="eastAsia"/>
          <w:szCs w:val="21"/>
        </w:rPr>
        <w:t>6</w:t>
      </w:r>
      <w:r w:rsidRPr="003B3934">
        <w:rPr>
          <w:rFonts w:ascii="宋体" w:eastAsia="宋体" w:hAnsi="宋体" w:cs="Times New Roman"/>
          <w:szCs w:val="21"/>
        </w:rPr>
        <w:t>）满足招标文件规定的其它实质性要求；</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投标文件不符合以上条件之一的，属于重大偏差，</w:t>
      </w:r>
      <w:proofErr w:type="gramStart"/>
      <w:r w:rsidRPr="003B3934">
        <w:rPr>
          <w:rFonts w:ascii="宋体" w:eastAsia="宋体" w:hAnsi="宋体" w:cs="Times New Roman"/>
          <w:szCs w:val="21"/>
        </w:rPr>
        <w:t>作为废标处理</w:t>
      </w:r>
      <w:proofErr w:type="gramEnd"/>
      <w:r w:rsidRPr="003B3934">
        <w:rPr>
          <w:rFonts w:ascii="宋体" w:eastAsia="宋体" w:hAnsi="宋体" w:cs="Times New Roman"/>
          <w:szCs w:val="21"/>
        </w:rPr>
        <w:t>。</w:t>
      </w:r>
    </w:p>
    <w:p w:rsidR="003B3934" w:rsidRPr="003B3934" w:rsidRDefault="003B3934" w:rsidP="003B3934">
      <w:pPr>
        <w:keepNext/>
        <w:adjustRightInd w:val="0"/>
        <w:snapToGrid w:val="0"/>
        <w:spacing w:beforeLines="25" w:before="60" w:afterLines="25" w:after="60"/>
        <w:rPr>
          <w:rFonts w:ascii="宋体" w:eastAsia="宋体" w:hAnsi="宋体" w:cs="宋体"/>
          <w:szCs w:val="21"/>
        </w:rPr>
      </w:pPr>
      <w:r w:rsidRPr="003B3934">
        <w:rPr>
          <w:rFonts w:ascii="宋体" w:eastAsia="宋体" w:hAnsi="宋体" w:cs="宋体" w:hint="eastAsia"/>
          <w:szCs w:val="21"/>
        </w:rPr>
        <w:t>6.2技术评审（权重分值40分）</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技术评审主要内容和分值范围如下：</w:t>
      </w:r>
    </w:p>
    <w:p w:rsidR="003B3934" w:rsidRPr="003B3934" w:rsidRDefault="003B3934" w:rsidP="003B3934">
      <w:pPr>
        <w:tabs>
          <w:tab w:val="right" w:pos="7938"/>
        </w:tabs>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（1）监理大纲（或监理方案）和措施</w:t>
      </w:r>
      <w:r w:rsidRPr="003B3934">
        <w:rPr>
          <w:rFonts w:ascii="宋体" w:eastAsia="宋体" w:hAnsi="宋体" w:cs="Times New Roman" w:hint="eastAsia"/>
          <w:szCs w:val="21"/>
        </w:rPr>
        <w:tab/>
        <w:t>满分25分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proofErr w:type="gramStart"/>
      <w:r w:rsidRPr="003B3934">
        <w:rPr>
          <w:rFonts w:ascii="宋体" w:eastAsia="宋体" w:hAnsi="宋体" w:cs="Times New Roman" w:hint="eastAsia"/>
          <w:szCs w:val="21"/>
        </w:rPr>
        <w:t>满意</w:t>
      </w:r>
      <w:r w:rsidRPr="003B3934">
        <w:rPr>
          <w:rFonts w:ascii="宋体" w:eastAsia="宋体" w:hAnsi="宋体" w:cs="Times New Roman" w:hint="eastAsia"/>
          <w:szCs w:val="21"/>
        </w:rPr>
        <w:tab/>
      </w:r>
      <w:proofErr w:type="gramEnd"/>
      <w:r w:rsidRPr="003B3934">
        <w:rPr>
          <w:rFonts w:ascii="宋体" w:eastAsia="宋体" w:hAnsi="宋体" w:cs="Times New Roman" w:hint="eastAsia"/>
          <w:szCs w:val="21"/>
        </w:rPr>
        <w:t>20～25分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较好</w:t>
      </w:r>
      <w:r w:rsidRPr="003B3934">
        <w:rPr>
          <w:rFonts w:ascii="宋体" w:eastAsia="宋体" w:hAnsi="宋体" w:cs="Times New Roman" w:hint="eastAsia"/>
          <w:szCs w:val="21"/>
        </w:rPr>
        <w:tab/>
        <w:t>15～20分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一般</w:t>
      </w:r>
      <w:r w:rsidRPr="003B3934">
        <w:rPr>
          <w:rFonts w:ascii="宋体" w:eastAsia="宋体" w:hAnsi="宋体" w:cs="Times New Roman" w:hint="eastAsia"/>
          <w:szCs w:val="21"/>
        </w:rPr>
        <w:tab/>
        <w:t>15分</w:t>
      </w:r>
    </w:p>
    <w:p w:rsidR="003B3934" w:rsidRPr="003B3934" w:rsidRDefault="003B3934" w:rsidP="003B3934">
      <w:pPr>
        <w:keepNext/>
        <w:tabs>
          <w:tab w:val="right" w:pos="7938"/>
        </w:tabs>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（2）对本工程重点难点分析</w:t>
      </w:r>
      <w:r w:rsidRPr="003B3934">
        <w:rPr>
          <w:rFonts w:ascii="宋体" w:eastAsia="宋体" w:hAnsi="宋体" w:cs="Times New Roman" w:hint="eastAsia"/>
          <w:szCs w:val="21"/>
        </w:rPr>
        <w:tab/>
        <w:t>满分10分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proofErr w:type="gramStart"/>
      <w:r w:rsidRPr="003B3934">
        <w:rPr>
          <w:rFonts w:ascii="宋体" w:eastAsia="宋体" w:hAnsi="宋体" w:cs="Times New Roman" w:hint="eastAsia"/>
          <w:szCs w:val="21"/>
        </w:rPr>
        <w:t>满意</w:t>
      </w:r>
      <w:r w:rsidRPr="003B3934">
        <w:rPr>
          <w:rFonts w:ascii="宋体" w:eastAsia="宋体" w:hAnsi="宋体" w:cs="Times New Roman" w:hint="eastAsia"/>
          <w:szCs w:val="21"/>
        </w:rPr>
        <w:tab/>
      </w:r>
      <w:proofErr w:type="gramEnd"/>
      <w:r w:rsidRPr="003B3934">
        <w:rPr>
          <w:rFonts w:ascii="宋体" w:eastAsia="宋体" w:hAnsi="宋体" w:cs="Times New Roman" w:hint="eastAsia"/>
          <w:szCs w:val="21"/>
        </w:rPr>
        <w:t>8～10分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较好</w:t>
      </w:r>
      <w:r w:rsidRPr="003B3934">
        <w:rPr>
          <w:rFonts w:ascii="宋体" w:eastAsia="宋体" w:hAnsi="宋体" w:cs="Times New Roman" w:hint="eastAsia"/>
          <w:szCs w:val="21"/>
        </w:rPr>
        <w:tab/>
        <w:t>6～8分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lastRenderedPageBreak/>
        <w:t>一般</w:t>
      </w:r>
      <w:r w:rsidRPr="003B3934">
        <w:rPr>
          <w:rFonts w:ascii="宋体" w:eastAsia="宋体" w:hAnsi="宋体" w:cs="Times New Roman" w:hint="eastAsia"/>
          <w:szCs w:val="21"/>
        </w:rPr>
        <w:tab/>
        <w:t>6分</w:t>
      </w:r>
    </w:p>
    <w:p w:rsidR="003B3934" w:rsidRPr="003B3934" w:rsidRDefault="003B3934" w:rsidP="003B3934">
      <w:pPr>
        <w:tabs>
          <w:tab w:val="right" w:pos="7938"/>
        </w:tabs>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（3）对本工程的建议</w:t>
      </w:r>
      <w:r w:rsidRPr="003B3934">
        <w:rPr>
          <w:rFonts w:ascii="宋体" w:eastAsia="宋体" w:hAnsi="宋体" w:cs="Times New Roman" w:hint="eastAsia"/>
          <w:szCs w:val="21"/>
        </w:rPr>
        <w:tab/>
        <w:t>满分5分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proofErr w:type="gramStart"/>
      <w:r w:rsidRPr="003B3934">
        <w:rPr>
          <w:rFonts w:ascii="宋体" w:eastAsia="宋体" w:hAnsi="宋体" w:cs="Times New Roman" w:hint="eastAsia"/>
          <w:szCs w:val="21"/>
        </w:rPr>
        <w:t>满意</w:t>
      </w:r>
      <w:r w:rsidRPr="003B3934">
        <w:rPr>
          <w:rFonts w:ascii="宋体" w:eastAsia="宋体" w:hAnsi="宋体" w:cs="Times New Roman" w:hint="eastAsia"/>
          <w:szCs w:val="21"/>
        </w:rPr>
        <w:tab/>
      </w:r>
      <w:proofErr w:type="gramEnd"/>
      <w:r w:rsidRPr="003B3934">
        <w:rPr>
          <w:rFonts w:ascii="宋体" w:eastAsia="宋体" w:hAnsi="宋体" w:cs="Times New Roman" w:hint="eastAsia"/>
          <w:szCs w:val="21"/>
        </w:rPr>
        <w:t>4～5分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较好</w:t>
      </w:r>
      <w:r w:rsidRPr="003B3934">
        <w:rPr>
          <w:rFonts w:ascii="宋体" w:eastAsia="宋体" w:hAnsi="宋体" w:cs="Times New Roman" w:hint="eastAsia"/>
          <w:szCs w:val="21"/>
        </w:rPr>
        <w:tab/>
        <w:t>3～4分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一般</w:t>
      </w:r>
      <w:r w:rsidRPr="003B3934">
        <w:rPr>
          <w:rFonts w:ascii="宋体" w:eastAsia="宋体" w:hAnsi="宋体" w:cs="Times New Roman" w:hint="eastAsia"/>
          <w:szCs w:val="21"/>
        </w:rPr>
        <w:tab/>
        <w:t>3分</w:t>
      </w:r>
    </w:p>
    <w:p w:rsidR="003B3934" w:rsidRPr="003B3934" w:rsidRDefault="003B3934" w:rsidP="003B3934">
      <w:pPr>
        <w:tabs>
          <w:tab w:val="right" w:pos="7938"/>
        </w:tabs>
        <w:adjustRightInd w:val="0"/>
        <w:snapToGrid w:val="0"/>
        <w:spacing w:beforeLines="25" w:before="60" w:afterLines="25" w:after="60"/>
        <w:rPr>
          <w:rFonts w:ascii="宋体" w:eastAsia="宋体" w:hAnsi="宋体" w:cs="宋体"/>
          <w:szCs w:val="21"/>
        </w:rPr>
      </w:pPr>
      <w:r w:rsidRPr="003B3934">
        <w:rPr>
          <w:rFonts w:ascii="宋体" w:eastAsia="宋体" w:hAnsi="宋体" w:cs="宋体" w:hint="eastAsia"/>
          <w:szCs w:val="21"/>
        </w:rPr>
        <w:t>6.3商务评审（权重分值50分）</w:t>
      </w:r>
    </w:p>
    <w:p w:rsidR="003B3934" w:rsidRPr="003B3934" w:rsidRDefault="003B3934" w:rsidP="003B3934">
      <w:pPr>
        <w:tabs>
          <w:tab w:val="right" w:pos="7938"/>
        </w:tabs>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主要内容和分值范围如下：</w:t>
      </w:r>
    </w:p>
    <w:p w:rsidR="003B3934" w:rsidRPr="003B3934" w:rsidRDefault="003B3934" w:rsidP="003B3934">
      <w:pPr>
        <w:tabs>
          <w:tab w:val="right" w:pos="7938"/>
        </w:tabs>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（1）监理人员及机构设置</w:t>
      </w:r>
      <w:r w:rsidRPr="003B3934">
        <w:rPr>
          <w:rFonts w:ascii="宋体" w:eastAsia="宋体" w:hAnsi="宋体" w:cs="Times New Roman" w:hint="eastAsia"/>
          <w:szCs w:val="21"/>
        </w:rPr>
        <w:tab/>
        <w:t>满分30分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proofErr w:type="gramStart"/>
      <w:r w:rsidRPr="003B3934">
        <w:rPr>
          <w:rFonts w:ascii="宋体" w:eastAsia="宋体" w:hAnsi="宋体" w:cs="Times New Roman" w:hint="eastAsia"/>
          <w:szCs w:val="21"/>
        </w:rPr>
        <w:t>满意</w:t>
      </w:r>
      <w:r w:rsidRPr="003B3934">
        <w:rPr>
          <w:rFonts w:ascii="宋体" w:eastAsia="宋体" w:hAnsi="宋体" w:cs="Times New Roman" w:hint="eastAsia"/>
          <w:szCs w:val="21"/>
        </w:rPr>
        <w:tab/>
      </w:r>
      <w:proofErr w:type="gramEnd"/>
      <w:r w:rsidRPr="003B3934">
        <w:rPr>
          <w:rFonts w:ascii="宋体" w:eastAsia="宋体" w:hAnsi="宋体" w:cs="Times New Roman" w:hint="eastAsia"/>
          <w:szCs w:val="21"/>
        </w:rPr>
        <w:t>24～30分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较好</w:t>
      </w:r>
      <w:r w:rsidRPr="003B3934">
        <w:rPr>
          <w:rFonts w:ascii="宋体" w:eastAsia="宋体" w:hAnsi="宋体" w:cs="Times New Roman" w:hint="eastAsia"/>
          <w:szCs w:val="21"/>
        </w:rPr>
        <w:tab/>
        <w:t>18～</w:t>
      </w:r>
      <w:r w:rsidRPr="003B3934">
        <w:rPr>
          <w:rFonts w:ascii="宋体" w:eastAsia="宋体" w:hAnsi="宋体" w:cs="Times New Roman"/>
          <w:szCs w:val="21"/>
        </w:rPr>
        <w:t>24</w:t>
      </w:r>
      <w:r w:rsidRPr="003B3934">
        <w:rPr>
          <w:rFonts w:ascii="宋体" w:eastAsia="宋体" w:hAnsi="宋体" w:cs="Times New Roman" w:hint="eastAsia"/>
          <w:szCs w:val="21"/>
        </w:rPr>
        <w:t>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满足最低资格要求</w:t>
      </w:r>
      <w:r w:rsidRPr="003B3934">
        <w:rPr>
          <w:rFonts w:ascii="宋体" w:eastAsia="宋体" w:hAnsi="宋体" w:cs="Times New Roman" w:hint="eastAsia"/>
          <w:szCs w:val="21"/>
        </w:rPr>
        <w:tab/>
        <w:t>1</w:t>
      </w:r>
      <w:r w:rsidRPr="003B3934">
        <w:rPr>
          <w:rFonts w:ascii="宋体" w:eastAsia="宋体" w:hAnsi="宋体" w:cs="Times New Roman"/>
          <w:szCs w:val="21"/>
        </w:rPr>
        <w:t>8</w:t>
      </w:r>
      <w:r w:rsidRPr="003B3934">
        <w:rPr>
          <w:rFonts w:ascii="宋体" w:eastAsia="宋体" w:hAnsi="宋体" w:cs="Times New Roman" w:hint="eastAsia"/>
          <w:szCs w:val="21"/>
        </w:rPr>
        <w:t>分</w:t>
      </w:r>
    </w:p>
    <w:p w:rsidR="003B3934" w:rsidRPr="003B3934" w:rsidRDefault="003B3934" w:rsidP="003B3934">
      <w:pPr>
        <w:tabs>
          <w:tab w:val="right" w:pos="7938"/>
        </w:tabs>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（2）监理设施和设备</w:t>
      </w:r>
      <w:r w:rsidRPr="003B3934">
        <w:rPr>
          <w:rFonts w:ascii="宋体" w:eastAsia="宋体" w:hAnsi="宋体" w:cs="Times New Roman" w:hint="eastAsia"/>
          <w:szCs w:val="21"/>
        </w:rPr>
        <w:tab/>
        <w:t>满分5分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proofErr w:type="gramStart"/>
      <w:r w:rsidRPr="003B3934">
        <w:rPr>
          <w:rFonts w:ascii="宋体" w:eastAsia="宋体" w:hAnsi="宋体" w:cs="Times New Roman" w:hint="eastAsia"/>
          <w:szCs w:val="21"/>
        </w:rPr>
        <w:t>满意</w:t>
      </w:r>
      <w:r w:rsidRPr="003B3934">
        <w:rPr>
          <w:rFonts w:ascii="宋体" w:eastAsia="宋体" w:hAnsi="宋体" w:cs="Times New Roman" w:hint="eastAsia"/>
          <w:szCs w:val="21"/>
        </w:rPr>
        <w:tab/>
      </w:r>
      <w:proofErr w:type="gramEnd"/>
      <w:r w:rsidRPr="003B3934">
        <w:rPr>
          <w:rFonts w:ascii="宋体" w:eastAsia="宋体" w:hAnsi="宋体" w:cs="Times New Roman" w:hint="eastAsia"/>
          <w:szCs w:val="21"/>
        </w:rPr>
        <w:t>4～5分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较好</w:t>
      </w:r>
      <w:r w:rsidRPr="003B3934">
        <w:rPr>
          <w:rFonts w:ascii="宋体" w:eastAsia="宋体" w:hAnsi="宋体" w:cs="Times New Roman" w:hint="eastAsia"/>
          <w:szCs w:val="21"/>
        </w:rPr>
        <w:tab/>
        <w:t>3～4分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满足最低资格要求</w:t>
      </w:r>
      <w:r w:rsidRPr="003B3934">
        <w:rPr>
          <w:rFonts w:ascii="宋体" w:eastAsia="宋体" w:hAnsi="宋体" w:cs="Times New Roman" w:hint="eastAsia"/>
          <w:szCs w:val="21"/>
        </w:rPr>
        <w:tab/>
        <w:t>3分</w:t>
      </w:r>
    </w:p>
    <w:p w:rsidR="003B3934" w:rsidRPr="003B3934" w:rsidRDefault="003B3934" w:rsidP="003B3934">
      <w:pPr>
        <w:tabs>
          <w:tab w:val="right" w:pos="7938"/>
        </w:tabs>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（3）</w:t>
      </w:r>
      <w:r w:rsidRPr="003B3934">
        <w:rPr>
          <w:rFonts w:ascii="宋体" w:eastAsia="宋体" w:hAnsi="宋体" w:cs="宋体" w:hint="eastAsia"/>
          <w:kern w:val="0"/>
          <w:szCs w:val="21"/>
          <w:lang w:val="zh-CN"/>
        </w:rPr>
        <w:t>近年内（2013年1月1日之后</w:t>
      </w:r>
      <w:r w:rsidRPr="003B3934">
        <w:rPr>
          <w:rFonts w:ascii="宋体" w:eastAsia="宋体" w:hAnsi="宋体" w:cs="宋体"/>
          <w:kern w:val="0"/>
          <w:szCs w:val="21"/>
          <w:lang w:val="zh-CN"/>
        </w:rPr>
        <w:t>）</w:t>
      </w:r>
      <w:r w:rsidRPr="003B3934">
        <w:rPr>
          <w:rFonts w:ascii="宋体" w:eastAsia="宋体" w:hAnsi="宋体" w:cs="Times New Roman" w:hint="eastAsia"/>
          <w:szCs w:val="21"/>
        </w:rPr>
        <w:t>监理业绩</w:t>
      </w:r>
      <w:r w:rsidRPr="003B3934">
        <w:rPr>
          <w:rFonts w:ascii="宋体" w:eastAsia="宋体" w:hAnsi="宋体" w:cs="Times New Roman" w:hint="eastAsia"/>
          <w:szCs w:val="21"/>
        </w:rPr>
        <w:tab/>
        <w:t>满分10分</w:t>
      </w:r>
    </w:p>
    <w:p w:rsidR="003B3934" w:rsidRPr="003B3934" w:rsidRDefault="003B3934" w:rsidP="003B3934">
      <w:pPr>
        <w:tabs>
          <w:tab w:val="right" w:pos="7938"/>
        </w:tabs>
        <w:adjustRightInd w:val="0"/>
        <w:snapToGrid w:val="0"/>
        <w:ind w:firstLineChars="200" w:firstLine="420"/>
        <w:rPr>
          <w:rFonts w:ascii="宋体" w:eastAsia="宋体" w:hAnsi="宋体" w:cs="Times New Roman"/>
          <w:szCs w:val="21"/>
        </w:rPr>
      </w:pPr>
      <w:r w:rsidRPr="003B3934">
        <w:rPr>
          <w:rFonts w:ascii="宋体" w:eastAsia="宋体" w:hAnsi="宋体" w:cs="Times New Roman" w:hint="eastAsia"/>
          <w:szCs w:val="21"/>
        </w:rPr>
        <w:t>注：处于两个数值区间的，采用直线内插法确定分数（四舍五入保留两位小数）。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8"/>
        <w:gridCol w:w="967"/>
        <w:gridCol w:w="992"/>
        <w:gridCol w:w="6950"/>
      </w:tblGrid>
      <w:tr w:rsidR="003B3934" w:rsidRPr="003B3934" w:rsidTr="008735F2">
        <w:trPr>
          <w:trHeight w:val="340"/>
          <w:tblHeader/>
          <w:jc w:val="center"/>
        </w:trPr>
        <w:tc>
          <w:tcPr>
            <w:tcW w:w="383" w:type="pct"/>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hint="eastAsia"/>
                <w:szCs w:val="21"/>
              </w:rPr>
              <w:t>合同段</w:t>
            </w:r>
          </w:p>
        </w:tc>
        <w:tc>
          <w:tcPr>
            <w:tcW w:w="501" w:type="pct"/>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szCs w:val="21"/>
              </w:rPr>
              <w:t>工程项目</w:t>
            </w:r>
          </w:p>
        </w:tc>
        <w:tc>
          <w:tcPr>
            <w:tcW w:w="514" w:type="pct"/>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szCs w:val="21"/>
              </w:rPr>
              <w:t>规定分值</w:t>
            </w:r>
          </w:p>
        </w:tc>
        <w:tc>
          <w:tcPr>
            <w:tcW w:w="3602" w:type="pct"/>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szCs w:val="21"/>
              </w:rPr>
              <w:t>评分标准</w:t>
            </w:r>
          </w:p>
        </w:tc>
      </w:tr>
      <w:tr w:rsidR="003B3934" w:rsidRPr="003B3934" w:rsidTr="008735F2">
        <w:trPr>
          <w:trHeight w:val="340"/>
          <w:jc w:val="center"/>
        </w:trPr>
        <w:tc>
          <w:tcPr>
            <w:tcW w:w="383" w:type="pct"/>
            <w:vMerge w:val="restart"/>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宋体"/>
                <w:kern w:val="0"/>
                <w:szCs w:val="21"/>
              </w:rPr>
            </w:pPr>
            <w:r w:rsidRPr="003B3934">
              <w:rPr>
                <w:rFonts w:ascii="宋体" w:eastAsia="宋体" w:hAnsi="宋体" w:cs="宋体" w:hint="eastAsia"/>
                <w:kern w:val="0"/>
                <w:szCs w:val="21"/>
              </w:rPr>
              <w:t>JL05</w:t>
            </w:r>
          </w:p>
        </w:tc>
        <w:tc>
          <w:tcPr>
            <w:tcW w:w="501" w:type="pct"/>
            <w:vMerge w:val="restart"/>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szCs w:val="21"/>
              </w:rPr>
              <w:t>路基</w:t>
            </w:r>
          </w:p>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szCs w:val="21"/>
              </w:rPr>
              <w:t>（</w:t>
            </w:r>
            <w:r w:rsidRPr="003B3934">
              <w:rPr>
                <w:rFonts w:ascii="宋体" w:eastAsia="宋体" w:hAnsi="宋体" w:cs="Times New Roman" w:hint="eastAsia"/>
                <w:szCs w:val="21"/>
              </w:rPr>
              <w:t>4</w:t>
            </w:r>
            <w:r w:rsidRPr="003B3934">
              <w:rPr>
                <w:rFonts w:ascii="宋体" w:eastAsia="宋体" w:hAnsi="宋体" w:cs="Times New Roman"/>
                <w:szCs w:val="21"/>
              </w:rPr>
              <w:t>分）</w:t>
            </w:r>
          </w:p>
        </w:tc>
        <w:tc>
          <w:tcPr>
            <w:tcW w:w="514" w:type="pct"/>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hint="eastAsia"/>
                <w:szCs w:val="21"/>
              </w:rPr>
              <w:t>2.4</w:t>
            </w:r>
          </w:p>
        </w:tc>
        <w:tc>
          <w:tcPr>
            <w:tcW w:w="3602" w:type="pct"/>
            <w:shd w:val="clear" w:color="auto" w:fill="auto"/>
            <w:vAlign w:val="center"/>
          </w:tcPr>
          <w:p w:rsidR="003B3934" w:rsidRPr="003B3934" w:rsidRDefault="003B3934" w:rsidP="003B3934">
            <w:pPr>
              <w:snapToGrid w:val="0"/>
              <w:rPr>
                <w:rFonts w:ascii="宋体" w:eastAsia="宋体" w:hAnsi="宋体" w:cs="Times New Roman"/>
                <w:szCs w:val="21"/>
              </w:rPr>
            </w:pPr>
            <w:r w:rsidRPr="003B3934">
              <w:rPr>
                <w:rFonts w:ascii="宋体" w:eastAsia="宋体" w:hAnsi="宋体" w:cs="Times New Roman" w:hint="eastAsia"/>
                <w:szCs w:val="21"/>
              </w:rPr>
              <w:t>满足最低资格要求；</w:t>
            </w:r>
          </w:p>
        </w:tc>
      </w:tr>
      <w:tr w:rsidR="003B3934" w:rsidRPr="003B3934" w:rsidTr="008735F2">
        <w:trPr>
          <w:trHeight w:val="340"/>
          <w:jc w:val="center"/>
        </w:trPr>
        <w:tc>
          <w:tcPr>
            <w:tcW w:w="383" w:type="pct"/>
            <w:vMerge/>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p>
        </w:tc>
        <w:tc>
          <w:tcPr>
            <w:tcW w:w="501" w:type="pct"/>
            <w:vMerge/>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p>
        </w:tc>
        <w:tc>
          <w:tcPr>
            <w:tcW w:w="514" w:type="pct"/>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hint="eastAsia"/>
                <w:szCs w:val="21"/>
              </w:rPr>
              <w:t>1.6</w:t>
            </w:r>
          </w:p>
        </w:tc>
        <w:tc>
          <w:tcPr>
            <w:tcW w:w="3602" w:type="pct"/>
            <w:shd w:val="clear" w:color="auto" w:fill="auto"/>
            <w:vAlign w:val="center"/>
          </w:tcPr>
          <w:p w:rsidR="003B3934" w:rsidRPr="003B3934" w:rsidRDefault="003B3934" w:rsidP="003B3934">
            <w:pPr>
              <w:tabs>
                <w:tab w:val="right" w:pos="8304"/>
              </w:tabs>
              <w:adjustRightInd w:val="0"/>
              <w:snapToGrid w:val="0"/>
              <w:rPr>
                <w:rFonts w:ascii="宋体" w:eastAsia="宋体" w:hAnsi="宋体" w:cs="Times New Roman"/>
                <w:szCs w:val="21"/>
              </w:rPr>
            </w:pPr>
            <w:r w:rsidRPr="003B3934">
              <w:rPr>
                <w:rFonts w:ascii="宋体" w:eastAsia="宋体" w:hAnsi="宋体" w:cs="Times New Roman"/>
                <w:szCs w:val="21"/>
              </w:rPr>
              <w:t>每增加</w:t>
            </w:r>
            <w:r w:rsidRPr="003B3934">
              <w:rPr>
                <w:rFonts w:ascii="宋体" w:eastAsia="宋体" w:hAnsi="宋体" w:cs="Times New Roman" w:hint="eastAsia"/>
                <w:szCs w:val="21"/>
              </w:rPr>
              <w:t>二级及以上公路路基10公里</w:t>
            </w:r>
            <w:r w:rsidRPr="003B3934">
              <w:rPr>
                <w:rFonts w:ascii="宋体" w:eastAsia="宋体" w:hAnsi="宋体" w:cs="Times New Roman"/>
                <w:szCs w:val="21"/>
              </w:rPr>
              <w:t>加0.</w:t>
            </w:r>
            <w:r w:rsidRPr="003B3934">
              <w:rPr>
                <w:rFonts w:ascii="宋体" w:eastAsia="宋体" w:hAnsi="宋体" w:cs="Times New Roman" w:hint="eastAsia"/>
                <w:szCs w:val="21"/>
              </w:rPr>
              <w:t>2</w:t>
            </w:r>
            <w:r w:rsidRPr="003B3934">
              <w:rPr>
                <w:rFonts w:ascii="宋体" w:eastAsia="宋体" w:hAnsi="宋体" w:cs="Times New Roman"/>
                <w:szCs w:val="21"/>
              </w:rPr>
              <w:t>分，最高加</w:t>
            </w:r>
            <w:r w:rsidRPr="003B3934">
              <w:rPr>
                <w:rFonts w:ascii="宋体" w:eastAsia="宋体" w:hAnsi="宋体" w:cs="Times New Roman" w:hint="eastAsia"/>
                <w:szCs w:val="21"/>
              </w:rPr>
              <w:t>1.6</w:t>
            </w:r>
            <w:r w:rsidRPr="003B3934">
              <w:rPr>
                <w:rFonts w:ascii="宋体" w:eastAsia="宋体" w:hAnsi="宋体" w:cs="Times New Roman"/>
                <w:szCs w:val="21"/>
              </w:rPr>
              <w:t>分。</w:t>
            </w:r>
          </w:p>
        </w:tc>
      </w:tr>
      <w:tr w:rsidR="003B3934" w:rsidRPr="003B3934" w:rsidTr="008735F2">
        <w:trPr>
          <w:trHeight w:val="340"/>
          <w:jc w:val="center"/>
        </w:trPr>
        <w:tc>
          <w:tcPr>
            <w:tcW w:w="383" w:type="pct"/>
            <w:vMerge/>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p>
        </w:tc>
        <w:tc>
          <w:tcPr>
            <w:tcW w:w="501" w:type="pct"/>
            <w:vMerge w:val="restart"/>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szCs w:val="21"/>
              </w:rPr>
              <w:t>路面</w:t>
            </w:r>
          </w:p>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szCs w:val="21"/>
              </w:rPr>
              <w:t>（</w:t>
            </w:r>
            <w:r w:rsidRPr="003B3934">
              <w:rPr>
                <w:rFonts w:ascii="宋体" w:eastAsia="宋体" w:hAnsi="宋体" w:cs="Times New Roman" w:hint="eastAsia"/>
                <w:szCs w:val="21"/>
              </w:rPr>
              <w:t>4</w:t>
            </w:r>
            <w:r w:rsidRPr="003B3934">
              <w:rPr>
                <w:rFonts w:ascii="宋体" w:eastAsia="宋体" w:hAnsi="宋体" w:cs="Times New Roman"/>
                <w:szCs w:val="21"/>
              </w:rPr>
              <w:t>分）</w:t>
            </w:r>
          </w:p>
        </w:tc>
        <w:tc>
          <w:tcPr>
            <w:tcW w:w="514" w:type="pct"/>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hint="eastAsia"/>
                <w:szCs w:val="21"/>
              </w:rPr>
              <w:t>2.4</w:t>
            </w:r>
          </w:p>
        </w:tc>
        <w:tc>
          <w:tcPr>
            <w:tcW w:w="3602" w:type="pct"/>
            <w:shd w:val="clear" w:color="auto" w:fill="auto"/>
            <w:vAlign w:val="center"/>
          </w:tcPr>
          <w:p w:rsidR="003B3934" w:rsidRPr="003B3934" w:rsidRDefault="003B3934" w:rsidP="003B3934">
            <w:pPr>
              <w:snapToGrid w:val="0"/>
              <w:rPr>
                <w:rFonts w:ascii="宋体" w:eastAsia="宋体" w:hAnsi="宋体" w:cs="Times New Roman"/>
                <w:szCs w:val="21"/>
              </w:rPr>
            </w:pPr>
            <w:r w:rsidRPr="003B3934">
              <w:rPr>
                <w:rFonts w:ascii="宋体" w:eastAsia="宋体" w:hAnsi="宋体" w:cs="Times New Roman" w:hint="eastAsia"/>
                <w:szCs w:val="21"/>
              </w:rPr>
              <w:t>满足最低资格要求；</w:t>
            </w:r>
          </w:p>
        </w:tc>
      </w:tr>
      <w:tr w:rsidR="003B3934" w:rsidRPr="003B3934" w:rsidTr="008735F2">
        <w:trPr>
          <w:trHeight w:val="340"/>
          <w:jc w:val="center"/>
        </w:trPr>
        <w:tc>
          <w:tcPr>
            <w:tcW w:w="383" w:type="pct"/>
            <w:vMerge/>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p>
        </w:tc>
        <w:tc>
          <w:tcPr>
            <w:tcW w:w="501" w:type="pct"/>
            <w:vMerge/>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p>
        </w:tc>
        <w:tc>
          <w:tcPr>
            <w:tcW w:w="514" w:type="pct"/>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hint="eastAsia"/>
                <w:szCs w:val="21"/>
              </w:rPr>
              <w:t>1.6</w:t>
            </w:r>
          </w:p>
        </w:tc>
        <w:tc>
          <w:tcPr>
            <w:tcW w:w="3602" w:type="pct"/>
            <w:shd w:val="clear" w:color="auto" w:fill="auto"/>
            <w:vAlign w:val="center"/>
          </w:tcPr>
          <w:p w:rsidR="003B3934" w:rsidRPr="003B3934" w:rsidRDefault="003B3934" w:rsidP="003B3934">
            <w:pPr>
              <w:tabs>
                <w:tab w:val="right" w:pos="8304"/>
              </w:tabs>
              <w:adjustRightInd w:val="0"/>
              <w:snapToGrid w:val="0"/>
              <w:rPr>
                <w:rFonts w:ascii="宋体" w:eastAsia="宋体" w:hAnsi="宋体" w:cs="Times New Roman"/>
                <w:szCs w:val="21"/>
              </w:rPr>
            </w:pPr>
            <w:r w:rsidRPr="003B3934">
              <w:rPr>
                <w:rFonts w:ascii="宋体" w:eastAsia="宋体" w:hAnsi="宋体" w:cs="Times New Roman"/>
                <w:szCs w:val="21"/>
              </w:rPr>
              <w:t>每增加</w:t>
            </w:r>
            <w:r w:rsidRPr="003B3934">
              <w:rPr>
                <w:rFonts w:ascii="宋体" w:eastAsia="宋体" w:hAnsi="宋体" w:cs="Times New Roman" w:hint="eastAsia"/>
                <w:szCs w:val="21"/>
              </w:rPr>
              <w:t>二级及以上公路沥青路面10公里</w:t>
            </w:r>
            <w:r w:rsidRPr="003B3934">
              <w:rPr>
                <w:rFonts w:ascii="宋体" w:eastAsia="宋体" w:hAnsi="宋体" w:cs="Times New Roman"/>
                <w:szCs w:val="21"/>
              </w:rPr>
              <w:t>加0.</w:t>
            </w:r>
            <w:r w:rsidRPr="003B3934">
              <w:rPr>
                <w:rFonts w:ascii="宋体" w:eastAsia="宋体" w:hAnsi="宋体" w:cs="Times New Roman" w:hint="eastAsia"/>
                <w:szCs w:val="21"/>
              </w:rPr>
              <w:t>2</w:t>
            </w:r>
            <w:r w:rsidRPr="003B3934">
              <w:rPr>
                <w:rFonts w:ascii="宋体" w:eastAsia="宋体" w:hAnsi="宋体" w:cs="Times New Roman"/>
                <w:szCs w:val="21"/>
              </w:rPr>
              <w:t>分，最高加</w:t>
            </w:r>
            <w:r w:rsidRPr="003B3934">
              <w:rPr>
                <w:rFonts w:ascii="宋体" w:eastAsia="宋体" w:hAnsi="宋体" w:cs="Times New Roman" w:hint="eastAsia"/>
                <w:szCs w:val="21"/>
              </w:rPr>
              <w:t>1.6</w:t>
            </w:r>
            <w:r w:rsidRPr="003B3934">
              <w:rPr>
                <w:rFonts w:ascii="宋体" w:eastAsia="宋体" w:hAnsi="宋体" w:cs="Times New Roman"/>
                <w:szCs w:val="21"/>
              </w:rPr>
              <w:t>分。</w:t>
            </w:r>
          </w:p>
        </w:tc>
      </w:tr>
      <w:tr w:rsidR="003B3934" w:rsidRPr="003B3934" w:rsidTr="008735F2">
        <w:trPr>
          <w:trHeight w:val="340"/>
          <w:jc w:val="center"/>
        </w:trPr>
        <w:tc>
          <w:tcPr>
            <w:tcW w:w="383" w:type="pct"/>
            <w:vMerge/>
            <w:tcBorders>
              <w:right w:val="single" w:sz="4" w:space="0" w:color="000000"/>
            </w:tcBorders>
            <w:shd w:val="clear" w:color="auto" w:fill="auto"/>
            <w:vAlign w:val="center"/>
          </w:tcPr>
          <w:p w:rsidR="003B3934" w:rsidRPr="003B3934" w:rsidRDefault="003B3934" w:rsidP="003B3934">
            <w:pPr>
              <w:widowControl/>
              <w:snapToGrid w:val="0"/>
              <w:jc w:val="center"/>
              <w:rPr>
                <w:rFonts w:ascii="宋体" w:eastAsia="宋体" w:hAnsi="宋体" w:cs="宋体"/>
                <w:kern w:val="0"/>
                <w:szCs w:val="21"/>
              </w:rPr>
            </w:pPr>
          </w:p>
        </w:tc>
        <w:tc>
          <w:tcPr>
            <w:tcW w:w="501" w:type="pct"/>
            <w:vMerge w:val="restart"/>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hint="eastAsia"/>
                <w:szCs w:val="21"/>
              </w:rPr>
              <w:t>交通安全设施</w:t>
            </w:r>
          </w:p>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szCs w:val="21"/>
              </w:rPr>
              <w:t>（</w:t>
            </w:r>
            <w:r w:rsidRPr="003B3934">
              <w:rPr>
                <w:rFonts w:ascii="宋体" w:eastAsia="宋体" w:hAnsi="宋体" w:cs="Times New Roman" w:hint="eastAsia"/>
                <w:szCs w:val="21"/>
              </w:rPr>
              <w:t>2</w:t>
            </w:r>
            <w:r w:rsidRPr="003B3934">
              <w:rPr>
                <w:rFonts w:ascii="宋体" w:eastAsia="宋体" w:hAnsi="宋体" w:cs="Times New Roman"/>
                <w:szCs w:val="21"/>
              </w:rPr>
              <w:t>分）</w:t>
            </w:r>
          </w:p>
        </w:tc>
        <w:tc>
          <w:tcPr>
            <w:tcW w:w="514" w:type="pct"/>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hint="eastAsia"/>
                <w:szCs w:val="21"/>
              </w:rPr>
              <w:t>1.2</w:t>
            </w:r>
          </w:p>
        </w:tc>
        <w:tc>
          <w:tcPr>
            <w:tcW w:w="3602" w:type="pct"/>
            <w:shd w:val="clear" w:color="auto" w:fill="auto"/>
            <w:vAlign w:val="center"/>
          </w:tcPr>
          <w:p w:rsidR="003B3934" w:rsidRPr="003B3934" w:rsidRDefault="003B3934" w:rsidP="003B3934">
            <w:pPr>
              <w:snapToGrid w:val="0"/>
              <w:rPr>
                <w:rFonts w:ascii="宋体" w:eastAsia="宋体" w:hAnsi="宋体" w:cs="Times New Roman"/>
                <w:szCs w:val="21"/>
              </w:rPr>
            </w:pPr>
            <w:r w:rsidRPr="003B3934">
              <w:rPr>
                <w:rFonts w:ascii="宋体" w:eastAsia="宋体" w:hAnsi="宋体" w:cs="Times New Roman" w:hint="eastAsia"/>
                <w:szCs w:val="21"/>
              </w:rPr>
              <w:t>满足最低资格要求；</w:t>
            </w:r>
          </w:p>
        </w:tc>
      </w:tr>
      <w:tr w:rsidR="003B3934" w:rsidRPr="003B3934" w:rsidTr="008735F2">
        <w:trPr>
          <w:trHeight w:val="340"/>
          <w:jc w:val="center"/>
        </w:trPr>
        <w:tc>
          <w:tcPr>
            <w:tcW w:w="383" w:type="pct"/>
            <w:vMerge/>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p>
        </w:tc>
        <w:tc>
          <w:tcPr>
            <w:tcW w:w="501" w:type="pct"/>
            <w:vMerge/>
            <w:tcBorders>
              <w:right w:val="single" w:sz="4" w:space="0" w:color="000000"/>
            </w:tcBorders>
            <w:shd w:val="clear" w:color="auto" w:fill="auto"/>
            <w:vAlign w:val="center"/>
          </w:tcPr>
          <w:p w:rsidR="003B3934" w:rsidRPr="003B3934" w:rsidRDefault="003B3934" w:rsidP="003B3934">
            <w:pPr>
              <w:snapToGrid w:val="0"/>
              <w:jc w:val="center"/>
              <w:rPr>
                <w:rFonts w:ascii="宋体" w:eastAsia="宋体" w:hAnsi="宋体" w:cs="Times New Roman"/>
                <w:szCs w:val="21"/>
              </w:rPr>
            </w:pPr>
          </w:p>
        </w:tc>
        <w:tc>
          <w:tcPr>
            <w:tcW w:w="514" w:type="pct"/>
            <w:shd w:val="clear" w:color="auto" w:fill="auto"/>
            <w:vAlign w:val="center"/>
          </w:tcPr>
          <w:p w:rsidR="003B3934" w:rsidRPr="003B3934" w:rsidRDefault="003B3934" w:rsidP="003B3934">
            <w:pPr>
              <w:snapToGrid w:val="0"/>
              <w:jc w:val="center"/>
              <w:rPr>
                <w:rFonts w:ascii="宋体" w:eastAsia="宋体" w:hAnsi="宋体" w:cs="Times New Roman"/>
                <w:szCs w:val="21"/>
              </w:rPr>
            </w:pPr>
            <w:r w:rsidRPr="003B3934">
              <w:rPr>
                <w:rFonts w:ascii="宋体" w:eastAsia="宋体" w:hAnsi="宋体" w:cs="Times New Roman" w:hint="eastAsia"/>
                <w:szCs w:val="21"/>
              </w:rPr>
              <w:t>0.8</w:t>
            </w:r>
          </w:p>
        </w:tc>
        <w:tc>
          <w:tcPr>
            <w:tcW w:w="3602" w:type="pct"/>
            <w:shd w:val="clear" w:color="auto" w:fill="auto"/>
            <w:vAlign w:val="center"/>
          </w:tcPr>
          <w:p w:rsidR="003B3934" w:rsidRPr="003B3934" w:rsidRDefault="003B3934" w:rsidP="003B3934">
            <w:pPr>
              <w:tabs>
                <w:tab w:val="right" w:pos="8304"/>
              </w:tabs>
              <w:adjustRightInd w:val="0"/>
              <w:snapToGrid w:val="0"/>
              <w:rPr>
                <w:rFonts w:ascii="宋体" w:eastAsia="宋体" w:hAnsi="宋体" w:cs="Times New Roman"/>
                <w:szCs w:val="21"/>
              </w:rPr>
            </w:pPr>
            <w:r w:rsidRPr="003B3934">
              <w:rPr>
                <w:rFonts w:ascii="宋体" w:eastAsia="宋体" w:hAnsi="宋体" w:cs="Times New Roman"/>
                <w:szCs w:val="21"/>
              </w:rPr>
              <w:t>每增加</w:t>
            </w:r>
            <w:r w:rsidRPr="003B3934">
              <w:rPr>
                <w:rFonts w:ascii="宋体" w:eastAsia="宋体" w:hAnsi="宋体" w:cs="Times New Roman" w:hint="eastAsia"/>
                <w:szCs w:val="21"/>
              </w:rPr>
              <w:t>二级及以上公路交通安全设施10公里</w:t>
            </w:r>
            <w:r w:rsidRPr="003B3934">
              <w:rPr>
                <w:rFonts w:ascii="宋体" w:eastAsia="宋体" w:hAnsi="宋体" w:cs="Times New Roman"/>
                <w:szCs w:val="21"/>
              </w:rPr>
              <w:t>加0.1分，最高加</w:t>
            </w:r>
            <w:r w:rsidRPr="003B3934">
              <w:rPr>
                <w:rFonts w:ascii="宋体" w:eastAsia="宋体" w:hAnsi="宋体" w:cs="Times New Roman" w:hint="eastAsia"/>
                <w:szCs w:val="21"/>
              </w:rPr>
              <w:t>0.8</w:t>
            </w:r>
            <w:r w:rsidRPr="003B3934">
              <w:rPr>
                <w:rFonts w:ascii="宋体" w:eastAsia="宋体" w:hAnsi="宋体" w:cs="Times New Roman"/>
                <w:szCs w:val="21"/>
              </w:rPr>
              <w:t>分。</w:t>
            </w:r>
          </w:p>
        </w:tc>
      </w:tr>
    </w:tbl>
    <w:p w:rsidR="003B3934" w:rsidRPr="003B3934" w:rsidRDefault="003B3934" w:rsidP="003B3934">
      <w:pPr>
        <w:snapToGrid w:val="0"/>
        <w:spacing w:beforeLines="50" w:before="120" w:afterLines="50" w:after="120"/>
        <w:rPr>
          <w:rFonts w:ascii="宋体" w:eastAsia="宋体" w:hAnsi="宋体" w:cs="Times New Roman"/>
          <w:szCs w:val="21"/>
        </w:rPr>
      </w:pPr>
      <w:r w:rsidRPr="003B3934">
        <w:rPr>
          <w:rFonts w:ascii="宋体" w:eastAsia="宋体" w:hAnsi="宋体" w:cs="Times New Roman" w:hint="eastAsia"/>
          <w:sz w:val="18"/>
          <w:szCs w:val="18"/>
        </w:rPr>
        <w:t>注：（1）以上工程必须为在2013年1月1日之后交工的国内新建（或改扩建）工程，养护工程不予计算；（2）全幅的高速公路（或一级公路）路基、路面、交通安全设施的长度按原长度的二倍计算；（3）计算公路路基、路面、交通安全设施长度时，桥梁、隧道长度不予扣除。</w:t>
      </w:r>
    </w:p>
    <w:p w:rsidR="003B3934" w:rsidRPr="003B3934" w:rsidRDefault="003B3934" w:rsidP="003B3934">
      <w:pPr>
        <w:tabs>
          <w:tab w:val="right" w:pos="7938"/>
        </w:tabs>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（4）监理信誉</w:t>
      </w:r>
      <w:r w:rsidRPr="003B3934">
        <w:rPr>
          <w:rFonts w:ascii="宋体" w:eastAsia="宋体" w:hAnsi="宋体" w:cs="Times New Roman" w:hint="eastAsia"/>
          <w:szCs w:val="21"/>
        </w:rPr>
        <w:tab/>
        <w:t>满分5分</w:t>
      </w:r>
    </w:p>
    <w:p w:rsidR="003B3934" w:rsidRPr="003B3934" w:rsidRDefault="003B3934" w:rsidP="003B3934">
      <w:pPr>
        <w:keepNext/>
        <w:tabs>
          <w:tab w:val="right" w:pos="7938"/>
        </w:tabs>
        <w:adjustRightInd w:val="0"/>
        <w:snapToGrid w:val="0"/>
        <w:spacing w:beforeLines="25" w:before="60" w:afterLines="25" w:after="60"/>
        <w:ind w:firstLineChars="300" w:firstLine="630"/>
        <w:rPr>
          <w:rFonts w:ascii="宋体" w:eastAsia="宋体" w:hAnsi="宋体" w:cs="Times New Roman"/>
          <w:szCs w:val="21"/>
        </w:rPr>
      </w:pPr>
      <w:r w:rsidRPr="003B3934">
        <w:rPr>
          <w:rFonts w:ascii="宋体" w:eastAsia="宋体" w:hAnsi="宋体" w:cs="Times New Roman" w:hint="eastAsia"/>
          <w:szCs w:val="21"/>
        </w:rPr>
        <w:t>信用评价结果：</w:t>
      </w:r>
      <w:r w:rsidRPr="003B3934">
        <w:rPr>
          <w:rFonts w:ascii="宋体" w:eastAsia="宋体" w:hAnsi="宋体" w:cs="Times New Roman" w:hint="eastAsia"/>
          <w:szCs w:val="21"/>
        </w:rPr>
        <w:tab/>
        <w:t>满分5分</w:t>
      </w:r>
    </w:p>
    <w:p w:rsidR="003B3934" w:rsidRPr="003B3934" w:rsidRDefault="003B3934" w:rsidP="003B3934">
      <w:pPr>
        <w:tabs>
          <w:tab w:val="right" w:pos="7938"/>
        </w:tabs>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以投标人在交通运输部发布的《交通运输部关于公布2016年度公路建设市场全国综合信用评价结果的公告》附件4中的全国信用等级，按以下原则评分：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AA级</w:t>
      </w:r>
      <w:r w:rsidRPr="003B3934">
        <w:rPr>
          <w:rFonts w:ascii="宋体" w:eastAsia="宋体" w:hAnsi="宋体" w:cs="Times New Roman" w:hint="eastAsia"/>
          <w:szCs w:val="21"/>
        </w:rPr>
        <w:tab/>
        <w:t>5分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A级</w:t>
      </w:r>
      <w:r w:rsidRPr="003B3934">
        <w:rPr>
          <w:rFonts w:ascii="宋体" w:eastAsia="宋体" w:hAnsi="宋体" w:cs="Times New Roman" w:hint="eastAsia"/>
          <w:szCs w:val="21"/>
        </w:rPr>
        <w:tab/>
        <w:t>4分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proofErr w:type="gramStart"/>
      <w:r w:rsidRPr="003B3934">
        <w:rPr>
          <w:rFonts w:ascii="宋体" w:eastAsia="宋体" w:hAnsi="宋体" w:cs="Times New Roman" w:hint="eastAsia"/>
          <w:szCs w:val="21"/>
        </w:rPr>
        <w:t>无评价</w:t>
      </w:r>
      <w:proofErr w:type="gramEnd"/>
      <w:r w:rsidRPr="003B3934">
        <w:rPr>
          <w:rFonts w:ascii="宋体" w:eastAsia="宋体" w:hAnsi="宋体" w:cs="Times New Roman" w:hint="eastAsia"/>
          <w:szCs w:val="21"/>
        </w:rPr>
        <w:t xml:space="preserve">                                                       3.5分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B级</w:t>
      </w:r>
      <w:r w:rsidRPr="003B3934">
        <w:rPr>
          <w:rFonts w:ascii="宋体" w:eastAsia="宋体" w:hAnsi="宋体" w:cs="Times New Roman" w:hint="eastAsia"/>
          <w:szCs w:val="21"/>
        </w:rPr>
        <w:tab/>
        <w:t>3分</w:t>
      </w:r>
    </w:p>
    <w:p w:rsidR="003B3934" w:rsidRPr="003B3934" w:rsidRDefault="003B3934" w:rsidP="003B3934">
      <w:pPr>
        <w:tabs>
          <w:tab w:val="right" w:pos="7938"/>
        </w:tabs>
        <w:adjustRightInd w:val="0"/>
        <w:snapToGrid w:val="0"/>
        <w:spacing w:beforeLines="25" w:before="60" w:afterLines="25" w:after="60"/>
        <w:ind w:firstLineChars="450" w:firstLine="945"/>
        <w:rPr>
          <w:rFonts w:ascii="宋体" w:eastAsia="宋体" w:hAnsi="宋体" w:cs="Times New Roman"/>
          <w:szCs w:val="21"/>
        </w:rPr>
      </w:pPr>
      <w:r w:rsidRPr="003B3934">
        <w:rPr>
          <w:rFonts w:ascii="宋体" w:eastAsia="宋体" w:hAnsi="宋体" w:cs="Times New Roman" w:hint="eastAsia"/>
          <w:szCs w:val="21"/>
        </w:rPr>
        <w:t>C级</w:t>
      </w:r>
      <w:r w:rsidRPr="003B3934">
        <w:rPr>
          <w:rFonts w:ascii="宋体" w:eastAsia="宋体" w:hAnsi="宋体" w:cs="Times New Roman" w:hint="eastAsia"/>
          <w:szCs w:val="21"/>
        </w:rPr>
        <w:tab/>
        <w:t>0分</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proofErr w:type="gramStart"/>
      <w:r w:rsidRPr="003B3934">
        <w:rPr>
          <w:rFonts w:ascii="宋体" w:eastAsia="宋体" w:hAnsi="宋体" w:cs="Times New Roman" w:hint="eastAsia"/>
          <w:szCs w:val="21"/>
        </w:rPr>
        <w:t>无评价指</w:t>
      </w:r>
      <w:proofErr w:type="gramEnd"/>
      <w:r w:rsidRPr="003B3934">
        <w:rPr>
          <w:rFonts w:ascii="宋体" w:eastAsia="宋体" w:hAnsi="宋体" w:cs="Times New Roman" w:hint="eastAsia"/>
          <w:szCs w:val="21"/>
        </w:rPr>
        <w:t>投标人未列入《交通运输部关于公布2016年度公路建设市场全国综合信用评价结果的公告》附件4中</w:t>
      </w:r>
    </w:p>
    <w:p w:rsidR="003B3934" w:rsidRPr="003B3934" w:rsidRDefault="003B3934" w:rsidP="003B3934">
      <w:pPr>
        <w:adjustRightInd w:val="0"/>
        <w:snapToGrid w:val="0"/>
        <w:spacing w:beforeLines="25" w:before="60" w:afterLines="25" w:after="60"/>
        <w:rPr>
          <w:rFonts w:ascii="宋体" w:eastAsia="宋体" w:hAnsi="宋体" w:cs="宋体"/>
          <w:szCs w:val="21"/>
        </w:rPr>
      </w:pPr>
      <w:r w:rsidRPr="003B3934">
        <w:rPr>
          <w:rFonts w:ascii="宋体" w:eastAsia="宋体" w:hAnsi="宋体" w:cs="宋体" w:hint="eastAsia"/>
          <w:szCs w:val="21"/>
        </w:rPr>
        <w:t>6</w:t>
      </w:r>
      <w:r w:rsidRPr="003B3934">
        <w:rPr>
          <w:rFonts w:ascii="宋体" w:eastAsia="宋体" w:hAnsi="宋体" w:cs="宋体"/>
          <w:szCs w:val="21"/>
        </w:rPr>
        <w:t>.</w:t>
      </w:r>
      <w:r w:rsidRPr="003B3934">
        <w:rPr>
          <w:rFonts w:ascii="宋体" w:eastAsia="宋体" w:hAnsi="宋体" w:cs="宋体" w:hint="eastAsia"/>
          <w:szCs w:val="21"/>
        </w:rPr>
        <w:t>4</w:t>
      </w:r>
      <w:r w:rsidRPr="003B3934">
        <w:rPr>
          <w:rFonts w:ascii="宋体" w:eastAsia="宋体" w:hAnsi="宋体" w:cs="宋体"/>
          <w:szCs w:val="21"/>
        </w:rPr>
        <w:t xml:space="preserve">  </w:t>
      </w:r>
      <w:r w:rsidRPr="003B3934">
        <w:rPr>
          <w:rFonts w:ascii="宋体" w:eastAsia="宋体" w:hAnsi="宋体" w:cs="宋体" w:hint="eastAsia"/>
          <w:szCs w:val="21"/>
        </w:rPr>
        <w:t>财务</w:t>
      </w:r>
      <w:r w:rsidRPr="003B3934">
        <w:rPr>
          <w:rFonts w:ascii="宋体" w:eastAsia="宋体" w:hAnsi="宋体" w:cs="宋体"/>
          <w:szCs w:val="21"/>
        </w:rPr>
        <w:t>评审</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在评标委员会完成对投标人的商务文件和技术建议书的评审后，在交通运输主管部门的监督下，招标人将按照“投标人须知”第18.1款规定的时间和地点对通过商务文件和技术建议书评审的财务建议书进行开标。</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6.4.1 投标人通过财务建议书初步评审的主要条件</w:t>
      </w:r>
      <w:r w:rsidRPr="003B3934">
        <w:rPr>
          <w:rFonts w:ascii="宋体" w:eastAsia="宋体" w:hAnsi="宋体" w:cs="Times New Roman"/>
          <w:szCs w:val="21"/>
        </w:rPr>
        <w:t>：</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（1）财务建议书按招标文件规定签字、盖章齐全，填报了投标价；</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lastRenderedPageBreak/>
        <w:t>（2）</w:t>
      </w:r>
      <w:r w:rsidRPr="003B3934">
        <w:rPr>
          <w:rFonts w:ascii="宋体" w:eastAsia="宋体" w:hAnsi="宋体" w:cs="Times New Roman"/>
          <w:szCs w:val="21"/>
        </w:rPr>
        <w:t>投标人所报的监理服务费在招标人给定的投标控制价上限以内</w:t>
      </w:r>
      <w:r w:rsidRPr="003B3934">
        <w:rPr>
          <w:rFonts w:ascii="宋体" w:eastAsia="宋体" w:hAnsi="宋体" w:cs="Times New Roman" w:hint="eastAsia"/>
          <w:szCs w:val="21"/>
        </w:rPr>
        <w:t>；</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（3）交工验收与缺陷责任期阶段监理服务费不低于投标人所报的监理服务费的5%。</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投标文件不符合以上条件之一的，属于重大偏差，</w:t>
      </w:r>
      <w:proofErr w:type="gramStart"/>
      <w:r w:rsidRPr="003B3934">
        <w:rPr>
          <w:rFonts w:ascii="宋体" w:eastAsia="宋体" w:hAnsi="宋体" w:cs="Times New Roman"/>
          <w:szCs w:val="21"/>
        </w:rPr>
        <w:t>作为废标处理</w:t>
      </w:r>
      <w:proofErr w:type="gramEnd"/>
      <w:r w:rsidRPr="003B3934">
        <w:rPr>
          <w:rFonts w:ascii="宋体" w:eastAsia="宋体" w:hAnsi="宋体" w:cs="Times New Roman"/>
          <w:szCs w:val="21"/>
        </w:rPr>
        <w:t>。</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6.4.2 算术性修正</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评标委员会对通过初步评审的投标人的报价</w:t>
      </w:r>
      <w:r w:rsidRPr="003B3934">
        <w:rPr>
          <w:rFonts w:ascii="宋体" w:eastAsia="宋体" w:hAnsi="宋体" w:cs="Times New Roman"/>
          <w:szCs w:val="21"/>
        </w:rPr>
        <w:t>按下列原则</w:t>
      </w:r>
      <w:r w:rsidRPr="003B3934">
        <w:rPr>
          <w:rFonts w:ascii="宋体" w:eastAsia="宋体" w:hAnsi="宋体" w:cs="Times New Roman" w:hint="eastAsia"/>
          <w:szCs w:val="21"/>
        </w:rPr>
        <w:t>进行算术性修正：</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（1）投标文件中的大写金额与小写金额不一致的，以大写金额为准；</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（2）总价金额与依据单价计算出的结果不一致的，以单价金额为准修正总价，但单价金额小数点有明显错误的除外。</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修正的价格经投标人书面确认后具有约束力。投标人修正后总价超出招标人给定的投标控制价上限或不接受修正价格的，其投标作废标处理。</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6</w:t>
      </w:r>
      <w:r w:rsidRPr="003B3934">
        <w:rPr>
          <w:rFonts w:ascii="宋体" w:eastAsia="宋体" w:hAnsi="宋体" w:cs="Times New Roman"/>
          <w:szCs w:val="21"/>
        </w:rPr>
        <w:t>.</w:t>
      </w:r>
      <w:r w:rsidRPr="003B3934">
        <w:rPr>
          <w:rFonts w:ascii="宋体" w:eastAsia="宋体" w:hAnsi="宋体" w:cs="Times New Roman" w:hint="eastAsia"/>
          <w:szCs w:val="21"/>
        </w:rPr>
        <w:t>4</w:t>
      </w:r>
      <w:r w:rsidRPr="003B3934">
        <w:rPr>
          <w:rFonts w:ascii="宋体" w:eastAsia="宋体" w:hAnsi="宋体" w:cs="Times New Roman"/>
          <w:szCs w:val="21"/>
        </w:rPr>
        <w:t>.</w:t>
      </w:r>
      <w:r w:rsidRPr="003B3934">
        <w:rPr>
          <w:rFonts w:ascii="宋体" w:eastAsia="宋体" w:hAnsi="宋体" w:cs="Times New Roman" w:hint="eastAsia"/>
          <w:szCs w:val="21"/>
        </w:rPr>
        <w:t xml:space="preserve">3 </w:t>
      </w:r>
      <w:r w:rsidRPr="003B3934">
        <w:rPr>
          <w:rFonts w:ascii="宋体" w:eastAsia="宋体" w:hAnsi="宋体" w:cs="Times New Roman"/>
          <w:szCs w:val="21"/>
        </w:rPr>
        <w:t>计算评标基准价</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所有通过财务评审的、在投标控制价上限的90%（含90％）至100%（含100％）范围内的报价参与计算评标基准价。当参与计算的报价不少于6家时，评标基准价为所有参与计算的报价去掉一个最高和一个最低报价后的算术平均值；当参与计算的报价少于6家时，评标基准价等于所有参与计算的报价的</w:t>
      </w:r>
      <w:r w:rsidRPr="003B3934">
        <w:rPr>
          <w:rFonts w:ascii="宋体" w:eastAsia="宋体" w:hAnsi="宋体" w:cs="Times New Roman"/>
          <w:szCs w:val="21"/>
        </w:rPr>
        <w:t>算术平均值。</w:t>
      </w:r>
      <w:r w:rsidRPr="003B3934">
        <w:rPr>
          <w:rFonts w:ascii="宋体" w:eastAsia="宋体" w:hAnsi="宋体" w:cs="Times New Roman" w:hint="eastAsia"/>
          <w:szCs w:val="21"/>
        </w:rPr>
        <w:t>评标基准价计算保留至个位，小数点后第一位“四舍五入”。</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6</w:t>
      </w:r>
      <w:r w:rsidRPr="003B3934">
        <w:rPr>
          <w:rFonts w:ascii="宋体" w:eastAsia="宋体" w:hAnsi="宋体" w:cs="Times New Roman"/>
          <w:szCs w:val="21"/>
        </w:rPr>
        <w:t>.</w:t>
      </w:r>
      <w:r w:rsidRPr="003B3934">
        <w:rPr>
          <w:rFonts w:ascii="宋体" w:eastAsia="宋体" w:hAnsi="宋体" w:cs="Times New Roman" w:hint="eastAsia"/>
          <w:szCs w:val="21"/>
        </w:rPr>
        <w:t>4</w:t>
      </w:r>
      <w:r w:rsidRPr="003B3934">
        <w:rPr>
          <w:rFonts w:ascii="宋体" w:eastAsia="宋体" w:hAnsi="宋体" w:cs="Times New Roman"/>
          <w:szCs w:val="21"/>
        </w:rPr>
        <w:t>.</w:t>
      </w:r>
      <w:r w:rsidRPr="003B3934">
        <w:rPr>
          <w:rFonts w:ascii="宋体" w:eastAsia="宋体" w:hAnsi="宋体" w:cs="Times New Roman" w:hint="eastAsia"/>
          <w:szCs w:val="21"/>
        </w:rPr>
        <w:t xml:space="preserve">4  </w:t>
      </w:r>
      <w:r w:rsidRPr="003B3934">
        <w:rPr>
          <w:rFonts w:ascii="宋体" w:eastAsia="宋体" w:hAnsi="宋体" w:cs="Times New Roman"/>
          <w:szCs w:val="21"/>
        </w:rPr>
        <w:t>计算</w:t>
      </w:r>
      <w:r w:rsidRPr="003B3934">
        <w:rPr>
          <w:rFonts w:ascii="宋体" w:eastAsia="宋体" w:hAnsi="宋体" w:cs="Times New Roman" w:hint="eastAsia"/>
          <w:szCs w:val="21"/>
        </w:rPr>
        <w:t>财务</w:t>
      </w:r>
      <w:r w:rsidRPr="003B3934">
        <w:rPr>
          <w:rFonts w:ascii="宋体" w:eastAsia="宋体" w:hAnsi="宋体" w:cs="Times New Roman"/>
          <w:szCs w:val="21"/>
        </w:rPr>
        <w:t>得分</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当投标人报价等于评标基准价时得满分，每高于</w:t>
      </w:r>
      <w:r w:rsidRPr="003B3934">
        <w:rPr>
          <w:rFonts w:ascii="宋体" w:eastAsia="宋体" w:hAnsi="宋体" w:cs="Times New Roman" w:hint="eastAsia"/>
          <w:szCs w:val="21"/>
        </w:rPr>
        <w:t>评标基准价</w:t>
      </w:r>
      <w:r w:rsidRPr="003B3934">
        <w:rPr>
          <w:rFonts w:ascii="宋体" w:eastAsia="宋体" w:hAnsi="宋体" w:cs="Times New Roman"/>
          <w:szCs w:val="21"/>
        </w:rPr>
        <w:t>一个百分点扣</w:t>
      </w:r>
      <w:r w:rsidRPr="003B3934">
        <w:rPr>
          <w:rFonts w:ascii="宋体" w:eastAsia="宋体" w:hAnsi="宋体" w:cs="Times New Roman" w:hint="eastAsia"/>
          <w:szCs w:val="21"/>
        </w:rPr>
        <w:t>1.5</w:t>
      </w:r>
      <w:r w:rsidRPr="003B3934">
        <w:rPr>
          <w:rFonts w:ascii="宋体" w:eastAsia="宋体" w:hAnsi="宋体" w:cs="Times New Roman"/>
          <w:szCs w:val="21"/>
        </w:rPr>
        <w:t>分，每低于</w:t>
      </w:r>
      <w:r w:rsidRPr="003B3934">
        <w:rPr>
          <w:rFonts w:ascii="宋体" w:eastAsia="宋体" w:hAnsi="宋体" w:cs="Times New Roman" w:hint="eastAsia"/>
          <w:szCs w:val="21"/>
        </w:rPr>
        <w:t>评标基准价</w:t>
      </w:r>
      <w:r w:rsidRPr="003B3934">
        <w:rPr>
          <w:rFonts w:ascii="宋体" w:eastAsia="宋体" w:hAnsi="宋体" w:cs="Times New Roman"/>
          <w:szCs w:val="21"/>
        </w:rPr>
        <w:t>一个百分点扣</w:t>
      </w:r>
      <w:r w:rsidRPr="003B3934">
        <w:rPr>
          <w:rFonts w:ascii="宋体" w:eastAsia="宋体" w:hAnsi="宋体" w:cs="Times New Roman" w:hint="eastAsia"/>
          <w:szCs w:val="21"/>
        </w:rPr>
        <w:t>1</w:t>
      </w:r>
      <w:r w:rsidRPr="003B3934">
        <w:rPr>
          <w:rFonts w:ascii="宋体" w:eastAsia="宋体" w:hAnsi="宋体" w:cs="Times New Roman"/>
          <w:szCs w:val="21"/>
        </w:rPr>
        <w:t>分，中间值按比例内插，四舍五入，保留两位小数。</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用公式表示如下：</w:t>
      </w:r>
    </w:p>
    <w:p w:rsidR="003B3934" w:rsidRPr="003B3934" w:rsidRDefault="003B3934" w:rsidP="003B3934">
      <w:pPr>
        <w:adjustRightInd w:val="0"/>
        <w:snapToGrid w:val="0"/>
        <w:spacing w:beforeLines="25" w:before="60" w:afterLines="25" w:after="60"/>
        <w:jc w:val="center"/>
        <w:rPr>
          <w:rFonts w:ascii="宋体" w:eastAsia="宋体" w:hAnsi="宋体" w:cs="Times New Roman"/>
          <w:spacing w:val="-6"/>
          <w:szCs w:val="21"/>
        </w:rPr>
      </w:pPr>
      <w:r w:rsidRPr="003B3934">
        <w:rPr>
          <w:rFonts w:ascii="宋体" w:eastAsia="宋体" w:hAnsi="宋体" w:cs="Times New Roman"/>
          <w:spacing w:val="-6"/>
          <w:position w:val="-24"/>
          <w:szCs w:val="21"/>
        </w:rPr>
        <w:object w:dxaOrig="3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6pt" o:ole="">
            <v:imagedata r:id="rId9" o:title=""/>
          </v:shape>
          <o:OLEObject Type="Embed" ProgID="Equation.3" ShapeID="_x0000_i1025" DrawAspect="Content" ObjectID="_1579363320" r:id="rId10"/>
        </w:objec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式中：</w:t>
      </w:r>
      <w:r w:rsidRPr="003B3934">
        <w:rPr>
          <w:rFonts w:ascii="宋体" w:eastAsia="宋体" w:hAnsi="宋体" w:cs="Times New Roman"/>
          <w:i/>
          <w:szCs w:val="21"/>
        </w:rPr>
        <w:t>F</w:t>
      </w:r>
      <w:r w:rsidRPr="003B3934">
        <w:rPr>
          <w:rFonts w:ascii="宋体" w:eastAsia="宋体" w:hAnsi="宋体" w:cs="Times New Roman"/>
          <w:szCs w:val="21"/>
          <w:vertAlign w:val="subscript"/>
        </w:rPr>
        <w:t>1</w:t>
      </w:r>
      <w:r w:rsidRPr="003B3934">
        <w:rPr>
          <w:rFonts w:ascii="宋体" w:eastAsia="宋体" w:hAnsi="宋体" w:cs="Times New Roman" w:hint="eastAsia"/>
          <w:szCs w:val="21"/>
        </w:rPr>
        <w:t>——</w:t>
      </w:r>
      <w:r w:rsidRPr="003B3934">
        <w:rPr>
          <w:rFonts w:ascii="宋体" w:eastAsia="宋体" w:hAnsi="宋体" w:cs="Times New Roman"/>
          <w:szCs w:val="21"/>
        </w:rPr>
        <w:t>投标人</w:t>
      </w:r>
      <w:r w:rsidRPr="003B3934">
        <w:rPr>
          <w:rFonts w:ascii="宋体" w:eastAsia="宋体" w:hAnsi="宋体" w:cs="Times New Roman" w:hint="eastAsia"/>
          <w:szCs w:val="21"/>
        </w:rPr>
        <w:t>财务</w:t>
      </w:r>
      <w:r w:rsidRPr="003B3934">
        <w:rPr>
          <w:rFonts w:ascii="宋体" w:eastAsia="宋体" w:hAnsi="宋体" w:cs="Times New Roman"/>
          <w:szCs w:val="21"/>
        </w:rPr>
        <w:t>得分；</w:t>
      </w:r>
    </w:p>
    <w:p w:rsidR="003B3934" w:rsidRPr="003B3934" w:rsidRDefault="003B3934" w:rsidP="003B3934">
      <w:pPr>
        <w:adjustRightInd w:val="0"/>
        <w:snapToGrid w:val="0"/>
        <w:spacing w:beforeLines="25" w:before="60" w:afterLines="25" w:after="60"/>
        <w:ind w:firstLine="1050"/>
        <w:rPr>
          <w:rFonts w:ascii="宋体" w:eastAsia="宋体" w:hAnsi="宋体" w:cs="Times New Roman"/>
          <w:szCs w:val="21"/>
        </w:rPr>
      </w:pPr>
      <w:r w:rsidRPr="003B3934">
        <w:rPr>
          <w:rFonts w:ascii="宋体" w:eastAsia="宋体" w:hAnsi="宋体" w:cs="Times New Roman"/>
          <w:i/>
          <w:szCs w:val="21"/>
        </w:rPr>
        <w:t>F</w:t>
      </w:r>
      <w:r w:rsidRPr="003B3934">
        <w:rPr>
          <w:rFonts w:ascii="宋体" w:eastAsia="宋体" w:hAnsi="宋体" w:cs="Times New Roman" w:hint="eastAsia"/>
          <w:szCs w:val="21"/>
        </w:rPr>
        <w:t>——财务得分</w:t>
      </w:r>
      <w:r w:rsidRPr="003B3934">
        <w:rPr>
          <w:rFonts w:ascii="宋体" w:eastAsia="宋体" w:hAnsi="宋体" w:cs="Times New Roman"/>
          <w:szCs w:val="21"/>
        </w:rPr>
        <w:t>所占的百分比权重，</w:t>
      </w:r>
      <w:r w:rsidRPr="003B3934">
        <w:rPr>
          <w:rFonts w:ascii="宋体" w:eastAsia="宋体" w:hAnsi="宋体" w:cs="Times New Roman"/>
          <w:i/>
          <w:szCs w:val="21"/>
        </w:rPr>
        <w:t>F</w:t>
      </w:r>
      <w:r w:rsidRPr="003B3934">
        <w:rPr>
          <w:rFonts w:ascii="宋体" w:eastAsia="宋体" w:hAnsi="宋体" w:cs="Times New Roman" w:hint="eastAsia"/>
          <w:i/>
          <w:szCs w:val="21"/>
        </w:rPr>
        <w:t xml:space="preserve"> </w:t>
      </w:r>
      <w:r w:rsidRPr="003B3934">
        <w:rPr>
          <w:rFonts w:ascii="宋体" w:eastAsia="宋体" w:hAnsi="宋体" w:cs="Times New Roman" w:hint="eastAsia"/>
          <w:szCs w:val="21"/>
        </w:rPr>
        <w:t xml:space="preserve">= </w:t>
      </w:r>
      <w:r w:rsidRPr="003B3934">
        <w:rPr>
          <w:rFonts w:ascii="宋体" w:eastAsia="宋体" w:hAnsi="宋体" w:cs="Times New Roman"/>
          <w:szCs w:val="21"/>
        </w:rPr>
        <w:t>10</w:t>
      </w:r>
      <w:r w:rsidRPr="003B3934">
        <w:rPr>
          <w:rFonts w:ascii="宋体" w:eastAsia="宋体" w:hAnsi="宋体" w:cs="Times New Roman" w:hint="eastAsia"/>
          <w:szCs w:val="21"/>
        </w:rPr>
        <w:t>；</w:t>
      </w:r>
    </w:p>
    <w:p w:rsidR="003B3934" w:rsidRPr="003B3934" w:rsidRDefault="003B3934" w:rsidP="003B3934">
      <w:pPr>
        <w:adjustRightInd w:val="0"/>
        <w:snapToGrid w:val="0"/>
        <w:spacing w:beforeLines="25" w:before="60" w:afterLines="25" w:after="60"/>
        <w:ind w:firstLine="945"/>
        <w:rPr>
          <w:rFonts w:ascii="宋体" w:eastAsia="宋体" w:hAnsi="宋体" w:cs="Times New Roman"/>
          <w:szCs w:val="21"/>
        </w:rPr>
      </w:pPr>
      <w:r w:rsidRPr="003B3934">
        <w:rPr>
          <w:rFonts w:ascii="宋体" w:eastAsia="宋体" w:hAnsi="宋体" w:cs="Times New Roman"/>
          <w:i/>
          <w:szCs w:val="21"/>
        </w:rPr>
        <w:t>D</w:t>
      </w:r>
      <w:r w:rsidRPr="003B3934">
        <w:rPr>
          <w:rFonts w:ascii="宋体" w:eastAsia="宋体" w:hAnsi="宋体" w:cs="Times New Roman"/>
          <w:szCs w:val="21"/>
          <w:vertAlign w:val="subscript"/>
        </w:rPr>
        <w:t>1</w:t>
      </w:r>
      <w:r w:rsidRPr="003B3934">
        <w:rPr>
          <w:rFonts w:ascii="宋体" w:eastAsia="宋体" w:hAnsi="宋体" w:cs="Times New Roman" w:hint="eastAsia"/>
          <w:szCs w:val="21"/>
        </w:rPr>
        <w:t>——</w:t>
      </w:r>
      <w:r w:rsidRPr="003B3934">
        <w:rPr>
          <w:rFonts w:ascii="宋体" w:eastAsia="宋体" w:hAnsi="宋体" w:cs="Times New Roman"/>
          <w:szCs w:val="21"/>
        </w:rPr>
        <w:t>投标人的</w:t>
      </w:r>
      <w:r w:rsidRPr="003B3934">
        <w:rPr>
          <w:rFonts w:ascii="宋体" w:eastAsia="宋体" w:hAnsi="宋体" w:cs="Times New Roman" w:hint="eastAsia"/>
          <w:szCs w:val="21"/>
        </w:rPr>
        <w:t>投标报</w:t>
      </w:r>
      <w:r w:rsidRPr="003B3934">
        <w:rPr>
          <w:rFonts w:ascii="宋体" w:eastAsia="宋体" w:hAnsi="宋体" w:cs="Times New Roman"/>
          <w:szCs w:val="21"/>
        </w:rPr>
        <w:t>价；</w:t>
      </w:r>
    </w:p>
    <w:p w:rsidR="003B3934" w:rsidRPr="003B3934" w:rsidRDefault="003B3934" w:rsidP="003B3934">
      <w:pPr>
        <w:adjustRightInd w:val="0"/>
        <w:snapToGrid w:val="0"/>
        <w:spacing w:beforeLines="25" w:before="60" w:afterLines="25" w:after="60"/>
        <w:ind w:firstLine="1008"/>
        <w:rPr>
          <w:rFonts w:ascii="宋体" w:eastAsia="宋体" w:hAnsi="宋体" w:cs="Times New Roman"/>
          <w:szCs w:val="21"/>
        </w:rPr>
      </w:pPr>
      <w:r w:rsidRPr="003B3934">
        <w:rPr>
          <w:rFonts w:ascii="宋体" w:eastAsia="宋体" w:hAnsi="宋体" w:cs="Times New Roman"/>
          <w:i/>
          <w:szCs w:val="21"/>
        </w:rPr>
        <w:t>D</w:t>
      </w:r>
      <w:r w:rsidRPr="003B3934">
        <w:rPr>
          <w:rFonts w:ascii="宋体" w:eastAsia="宋体" w:hAnsi="宋体" w:cs="Times New Roman" w:hint="eastAsia"/>
          <w:szCs w:val="21"/>
        </w:rPr>
        <w:t>——</w:t>
      </w:r>
      <w:r w:rsidRPr="003B3934">
        <w:rPr>
          <w:rFonts w:ascii="宋体" w:eastAsia="宋体" w:hAnsi="宋体" w:cs="Times New Roman"/>
          <w:szCs w:val="21"/>
        </w:rPr>
        <w:t>评标基准价。</w:t>
      </w:r>
    </w:p>
    <w:p w:rsidR="003B3934" w:rsidRPr="003B3934" w:rsidRDefault="003B3934" w:rsidP="003B3934">
      <w:pPr>
        <w:adjustRightInd w:val="0"/>
        <w:snapToGrid w:val="0"/>
        <w:spacing w:beforeLines="25" w:before="60" w:afterLines="25" w:after="60"/>
        <w:ind w:firstLineChars="465" w:firstLine="976"/>
        <w:rPr>
          <w:rFonts w:ascii="宋体" w:eastAsia="宋体" w:hAnsi="宋体" w:cs="Times New Roman"/>
          <w:spacing w:val="-6"/>
          <w:szCs w:val="21"/>
        </w:rPr>
      </w:pPr>
      <w:r w:rsidRPr="003B3934">
        <w:rPr>
          <w:rFonts w:ascii="宋体" w:eastAsia="宋体" w:hAnsi="宋体" w:cs="Times New Roman"/>
          <w:szCs w:val="21"/>
        </w:rPr>
        <w:t>若</w:t>
      </w:r>
      <w:r w:rsidRPr="003B3934">
        <w:rPr>
          <w:rFonts w:ascii="宋体" w:eastAsia="宋体" w:hAnsi="宋体" w:cs="Times New Roman"/>
          <w:i/>
          <w:szCs w:val="21"/>
        </w:rPr>
        <w:t>D</w:t>
      </w:r>
      <w:r w:rsidRPr="003B3934">
        <w:rPr>
          <w:rFonts w:ascii="宋体" w:eastAsia="宋体" w:hAnsi="宋体" w:cs="Times New Roman"/>
          <w:szCs w:val="21"/>
          <w:vertAlign w:val="subscript"/>
        </w:rPr>
        <w:t>1</w:t>
      </w:r>
      <w:r w:rsidRPr="003B3934">
        <w:rPr>
          <w:rFonts w:ascii="宋体" w:eastAsia="宋体" w:hAnsi="宋体" w:cs="Times New Roman" w:hint="eastAsia"/>
          <w:szCs w:val="21"/>
        </w:rPr>
        <w:t>＞</w:t>
      </w:r>
      <w:r w:rsidRPr="003B3934">
        <w:rPr>
          <w:rFonts w:ascii="宋体" w:eastAsia="宋体" w:hAnsi="宋体" w:cs="Times New Roman"/>
          <w:i/>
          <w:szCs w:val="21"/>
        </w:rPr>
        <w:t>D</w:t>
      </w:r>
      <w:r w:rsidRPr="003B3934">
        <w:rPr>
          <w:rFonts w:ascii="宋体" w:eastAsia="宋体" w:hAnsi="宋体" w:cs="Times New Roman"/>
          <w:szCs w:val="21"/>
        </w:rPr>
        <w:t>，则</w:t>
      </w:r>
      <w:r w:rsidRPr="003B3934">
        <w:rPr>
          <w:rFonts w:ascii="宋体" w:eastAsia="宋体" w:hAnsi="宋体" w:cs="Times New Roman"/>
          <w:i/>
          <w:szCs w:val="21"/>
        </w:rPr>
        <w:t>E</w:t>
      </w:r>
      <w:r w:rsidRPr="003B3934">
        <w:rPr>
          <w:rFonts w:ascii="宋体" w:eastAsia="宋体" w:hAnsi="宋体" w:cs="Times New Roman" w:hint="eastAsia"/>
          <w:szCs w:val="21"/>
        </w:rPr>
        <w:t xml:space="preserve"> </w:t>
      </w:r>
      <w:r w:rsidRPr="003B3934">
        <w:rPr>
          <w:rFonts w:ascii="宋体" w:eastAsia="宋体" w:hAnsi="宋体" w:cs="Times New Roman"/>
          <w:szCs w:val="21"/>
        </w:rPr>
        <w:t>=</w:t>
      </w:r>
      <w:r w:rsidRPr="003B3934">
        <w:rPr>
          <w:rFonts w:ascii="宋体" w:eastAsia="宋体" w:hAnsi="宋体" w:cs="Times New Roman" w:hint="eastAsia"/>
          <w:szCs w:val="21"/>
        </w:rPr>
        <w:t xml:space="preserve"> 1.5</w:t>
      </w:r>
      <w:r w:rsidRPr="003B3934">
        <w:rPr>
          <w:rFonts w:ascii="宋体" w:eastAsia="宋体" w:hAnsi="宋体" w:cs="Times New Roman"/>
          <w:szCs w:val="21"/>
        </w:rPr>
        <w:t>；若</w:t>
      </w:r>
      <w:r w:rsidRPr="003B3934">
        <w:rPr>
          <w:rFonts w:ascii="宋体" w:eastAsia="宋体" w:hAnsi="宋体" w:cs="Times New Roman"/>
          <w:i/>
          <w:szCs w:val="21"/>
        </w:rPr>
        <w:t>D</w:t>
      </w:r>
      <w:r w:rsidRPr="003B3934">
        <w:rPr>
          <w:rFonts w:ascii="宋体" w:eastAsia="宋体" w:hAnsi="宋体" w:cs="Times New Roman"/>
          <w:szCs w:val="21"/>
          <w:vertAlign w:val="subscript"/>
        </w:rPr>
        <w:t>1</w:t>
      </w:r>
      <w:r w:rsidRPr="003B3934">
        <w:rPr>
          <w:rFonts w:ascii="宋体" w:eastAsia="宋体" w:hAnsi="宋体" w:cs="Times New Roman" w:hint="eastAsia"/>
          <w:szCs w:val="21"/>
          <w:vertAlign w:val="subscript"/>
        </w:rPr>
        <w:t xml:space="preserve"> </w:t>
      </w:r>
      <w:r w:rsidRPr="003B3934">
        <w:rPr>
          <w:rFonts w:ascii="宋体" w:eastAsia="宋体" w:hAnsi="宋体" w:cs="Times New Roman" w:hint="eastAsia"/>
          <w:szCs w:val="21"/>
        </w:rPr>
        <w:t>＜</w:t>
      </w:r>
      <w:r w:rsidRPr="003B3934">
        <w:rPr>
          <w:rFonts w:ascii="宋体" w:eastAsia="宋体" w:hAnsi="宋体" w:cs="Times New Roman"/>
          <w:i/>
          <w:szCs w:val="21"/>
        </w:rPr>
        <w:t>D</w:t>
      </w:r>
      <w:r w:rsidRPr="003B3934">
        <w:rPr>
          <w:rFonts w:ascii="宋体" w:eastAsia="宋体" w:hAnsi="宋体" w:cs="Times New Roman"/>
          <w:szCs w:val="21"/>
        </w:rPr>
        <w:t>，则</w:t>
      </w:r>
      <w:r w:rsidRPr="003B3934">
        <w:rPr>
          <w:rFonts w:ascii="宋体" w:eastAsia="宋体" w:hAnsi="宋体" w:cs="Times New Roman"/>
          <w:i/>
          <w:szCs w:val="21"/>
        </w:rPr>
        <w:t>E</w:t>
      </w:r>
      <w:r w:rsidRPr="003B3934">
        <w:rPr>
          <w:rFonts w:ascii="宋体" w:eastAsia="宋体" w:hAnsi="宋体" w:cs="Times New Roman" w:hint="eastAsia"/>
          <w:i/>
          <w:szCs w:val="21"/>
        </w:rPr>
        <w:t xml:space="preserve"> </w:t>
      </w:r>
      <w:r w:rsidRPr="003B3934">
        <w:rPr>
          <w:rFonts w:ascii="宋体" w:eastAsia="宋体" w:hAnsi="宋体" w:cs="Times New Roman"/>
          <w:szCs w:val="21"/>
        </w:rPr>
        <w:t>=</w:t>
      </w:r>
      <w:r w:rsidRPr="003B3934">
        <w:rPr>
          <w:rFonts w:ascii="宋体" w:eastAsia="宋体" w:hAnsi="宋体" w:cs="Times New Roman" w:hint="eastAsia"/>
          <w:szCs w:val="21"/>
        </w:rPr>
        <w:t xml:space="preserve"> 1</w:t>
      </w:r>
      <w:r w:rsidRPr="003B3934">
        <w:rPr>
          <w:rFonts w:ascii="宋体" w:eastAsia="宋体" w:hAnsi="宋体" w:cs="Times New Roman"/>
          <w:szCs w:val="21"/>
        </w:rPr>
        <w:t>。</w:t>
      </w:r>
      <w:r w:rsidRPr="003B3934">
        <w:rPr>
          <w:rFonts w:ascii="宋体" w:eastAsia="宋体" w:hAnsi="宋体" w:cs="Times New Roman" w:hint="eastAsia"/>
          <w:szCs w:val="21"/>
        </w:rPr>
        <w:t>财务</w:t>
      </w:r>
      <w:r w:rsidRPr="003B3934">
        <w:rPr>
          <w:rFonts w:ascii="宋体" w:eastAsia="宋体" w:hAnsi="宋体" w:cs="Times New Roman"/>
          <w:szCs w:val="21"/>
        </w:rPr>
        <w:t>得分最低为0分</w:t>
      </w:r>
      <w:r w:rsidRPr="003B3934">
        <w:rPr>
          <w:rFonts w:ascii="宋体" w:eastAsia="宋体" w:hAnsi="宋体" w:cs="Times New Roman"/>
          <w:spacing w:val="-6"/>
          <w:szCs w:val="21"/>
        </w:rPr>
        <w:t>。</w:t>
      </w:r>
    </w:p>
    <w:p w:rsidR="003B3934" w:rsidRPr="003B3934" w:rsidRDefault="003B3934" w:rsidP="003B3934">
      <w:pPr>
        <w:adjustRightInd w:val="0"/>
        <w:snapToGrid w:val="0"/>
        <w:spacing w:beforeLines="25" w:before="60" w:afterLines="25" w:after="60"/>
        <w:rPr>
          <w:rFonts w:ascii="宋体" w:eastAsia="宋体" w:hAnsi="宋体" w:cs="Times New Roman"/>
          <w:sz w:val="24"/>
          <w:szCs w:val="24"/>
        </w:rPr>
      </w:pPr>
      <w:r w:rsidRPr="003B3934">
        <w:rPr>
          <w:rFonts w:ascii="宋体" w:eastAsia="宋体" w:hAnsi="宋体" w:cs="Times New Roman" w:hint="eastAsia"/>
          <w:sz w:val="24"/>
          <w:szCs w:val="24"/>
        </w:rPr>
        <w:t>7．投标文件的澄清</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（1）</w:t>
      </w:r>
      <w:r w:rsidRPr="003B3934">
        <w:rPr>
          <w:rFonts w:ascii="宋体" w:eastAsia="宋体" w:hAnsi="宋体" w:cs="Times New Roman" w:hint="eastAsia"/>
          <w:szCs w:val="21"/>
        </w:rPr>
        <w:t>除按本办法规定的重大偏差外，投标文件存在的其它问题应视为细微偏差。</w:t>
      </w:r>
      <w:r w:rsidRPr="003B3934">
        <w:rPr>
          <w:rFonts w:ascii="宋体" w:eastAsia="宋体" w:hAnsi="宋体" w:cs="Times New Roman"/>
          <w:szCs w:val="21"/>
        </w:rPr>
        <w:t>为了有助于投标文件的审查、评价和比较，招标人可书面通知投标人澄清或说明其投标文件中不明确的内容，或要求补充相应资料或对细微偏差进行补正</w:t>
      </w:r>
      <w:r w:rsidRPr="003B3934">
        <w:rPr>
          <w:rFonts w:ascii="宋体" w:eastAsia="宋体" w:hAnsi="宋体" w:cs="Times New Roman" w:hint="eastAsia"/>
          <w:szCs w:val="21"/>
        </w:rPr>
        <w:t>。</w:t>
      </w:r>
      <w:r w:rsidRPr="003B3934">
        <w:rPr>
          <w:rFonts w:ascii="宋体" w:eastAsia="宋体" w:hAnsi="宋体" w:cs="Times New Roman"/>
          <w:szCs w:val="21"/>
        </w:rPr>
        <w:t>对此投标人不得拒绝</w:t>
      </w:r>
      <w:r w:rsidRPr="003B3934">
        <w:rPr>
          <w:rFonts w:ascii="宋体" w:eastAsia="宋体" w:hAnsi="宋体" w:cs="Times New Roman" w:hint="eastAsia"/>
          <w:szCs w:val="21"/>
        </w:rPr>
        <w:t>，否则，作废标处理。</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（2）有关澄清、说明和补正的要求和回答均以书面形式进行，但招标人和投标人均不得因此而提出改变招标文件或投标文件实质内容的要求。投标人的书面澄清、说明或补正属于投标文件的组成部分。</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w:t>
      </w:r>
      <w:r w:rsidRPr="003B3934">
        <w:rPr>
          <w:rFonts w:ascii="宋体" w:eastAsia="宋体" w:hAnsi="宋体" w:cs="Times New Roman" w:hint="eastAsia"/>
          <w:szCs w:val="21"/>
        </w:rPr>
        <w:t>3</w:t>
      </w:r>
      <w:r w:rsidRPr="003B3934">
        <w:rPr>
          <w:rFonts w:ascii="宋体" w:eastAsia="宋体" w:hAnsi="宋体" w:cs="Times New Roman"/>
          <w:szCs w:val="21"/>
        </w:rPr>
        <w:t>）招标人不接受投标人对投标文件的主动澄清、说明和补正。</w:t>
      </w:r>
    </w:p>
    <w:p w:rsidR="003B3934" w:rsidRPr="003B3934" w:rsidRDefault="003B3934" w:rsidP="003B3934">
      <w:pPr>
        <w:adjustRightInd w:val="0"/>
        <w:snapToGrid w:val="0"/>
        <w:spacing w:beforeLines="25" w:before="60" w:afterLines="25" w:after="60"/>
        <w:rPr>
          <w:rFonts w:ascii="宋体" w:eastAsia="宋体" w:hAnsi="宋体" w:cs="Times New Roman"/>
          <w:sz w:val="24"/>
          <w:szCs w:val="24"/>
        </w:rPr>
      </w:pPr>
      <w:r w:rsidRPr="003B3934">
        <w:rPr>
          <w:rFonts w:ascii="宋体" w:eastAsia="宋体" w:hAnsi="宋体" w:cs="Times New Roman" w:hint="eastAsia"/>
          <w:sz w:val="24"/>
          <w:szCs w:val="24"/>
        </w:rPr>
        <w:t>8、综合得分</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各投标人的综合得分等于技术评分、商务评分与财务评分之</w:t>
      </w:r>
      <w:proofErr w:type="gramStart"/>
      <w:r w:rsidRPr="003B3934">
        <w:rPr>
          <w:rFonts w:ascii="宋体" w:eastAsia="宋体" w:hAnsi="宋体" w:cs="Times New Roman" w:hint="eastAsia"/>
          <w:szCs w:val="21"/>
        </w:rPr>
        <w:t>和</w:t>
      </w:r>
      <w:proofErr w:type="gramEnd"/>
      <w:r w:rsidRPr="003B3934">
        <w:rPr>
          <w:rFonts w:ascii="宋体" w:eastAsia="宋体" w:hAnsi="宋体" w:cs="Times New Roman" w:hint="eastAsia"/>
          <w:szCs w:val="21"/>
        </w:rPr>
        <w:t>。</w:t>
      </w:r>
    </w:p>
    <w:p w:rsidR="003B3934" w:rsidRPr="003B3934" w:rsidRDefault="003B3934" w:rsidP="003B3934">
      <w:pPr>
        <w:adjustRightInd w:val="0"/>
        <w:snapToGrid w:val="0"/>
        <w:spacing w:beforeLines="25" w:before="60" w:afterLines="25" w:after="60"/>
        <w:rPr>
          <w:rFonts w:ascii="宋体" w:eastAsia="宋体" w:hAnsi="宋体" w:cs="Times New Roman"/>
          <w:sz w:val="24"/>
          <w:szCs w:val="24"/>
        </w:rPr>
      </w:pPr>
      <w:r w:rsidRPr="003B3934">
        <w:rPr>
          <w:rFonts w:ascii="宋体" w:eastAsia="宋体" w:hAnsi="宋体" w:cs="Times New Roman" w:hint="eastAsia"/>
          <w:sz w:val="24"/>
          <w:szCs w:val="24"/>
        </w:rPr>
        <w:t>9．推荐中标候选人</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hint="eastAsia"/>
          <w:szCs w:val="21"/>
        </w:rPr>
        <w:t>（1）根据综合得分由高至低排序，每个监理合同段推荐得分排序最前者为中标候选人。</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pPr>
      <w:r w:rsidRPr="003B3934">
        <w:rPr>
          <w:rFonts w:ascii="宋体" w:eastAsia="宋体" w:hAnsi="宋体" w:cs="Times New Roman"/>
          <w:szCs w:val="21"/>
        </w:rPr>
        <w:t>（2）</w:t>
      </w:r>
      <w:r w:rsidRPr="003B3934">
        <w:rPr>
          <w:rFonts w:ascii="宋体" w:eastAsia="宋体" w:hAnsi="宋体" w:cs="Times New Roman" w:hint="eastAsia"/>
          <w:szCs w:val="21"/>
        </w:rPr>
        <w:t>如出现多名投标人的总评分相等，则按照以下所列顺位在前的优先：</w:t>
      </w:r>
    </w:p>
    <w:p w:rsidR="003B3934" w:rsidRPr="003B3934" w:rsidRDefault="003B3934" w:rsidP="003B3934">
      <w:pPr>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t>①监理信誉得分较高者；</w:t>
      </w:r>
    </w:p>
    <w:p w:rsidR="003B3934" w:rsidRPr="003B3934" w:rsidRDefault="003B3934" w:rsidP="003B3934">
      <w:pPr>
        <w:keepNext/>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t>②商务、技术评审合计得分较高者；</w:t>
      </w:r>
    </w:p>
    <w:p w:rsidR="003B3934" w:rsidRPr="003B3934" w:rsidRDefault="003B3934" w:rsidP="003B3934">
      <w:pPr>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t>③商务评审得分较高者；</w:t>
      </w:r>
    </w:p>
    <w:p w:rsidR="003B3934" w:rsidRPr="003B3934" w:rsidRDefault="003B3934" w:rsidP="003B3934">
      <w:pPr>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t>④监理人员及机构设置得分较高者；</w:t>
      </w:r>
    </w:p>
    <w:p w:rsidR="003B3934" w:rsidRPr="003B3934" w:rsidRDefault="003B3934" w:rsidP="003B3934">
      <w:pPr>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t>⑤监理大纲（或监理方案）和措施得分较高者；</w:t>
      </w:r>
    </w:p>
    <w:p w:rsidR="003B3934" w:rsidRPr="003B3934" w:rsidRDefault="003B3934" w:rsidP="003B3934">
      <w:pPr>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t>⑥监理业绩得分较高者；</w:t>
      </w:r>
    </w:p>
    <w:p w:rsidR="003B3934" w:rsidRPr="003B3934" w:rsidRDefault="003B3934" w:rsidP="003B3934">
      <w:pPr>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lastRenderedPageBreak/>
        <w:t>⑦对本工程重点难点分析得分较高者；</w:t>
      </w:r>
    </w:p>
    <w:p w:rsidR="003B3934" w:rsidRPr="003B3934" w:rsidRDefault="003B3934" w:rsidP="003B3934">
      <w:pPr>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t>⑧</w:t>
      </w:r>
      <w:r w:rsidRPr="003B3934">
        <w:rPr>
          <w:rFonts w:ascii="宋体" w:eastAsia="宋体" w:hAnsi="宋体" w:cs="Times New Roman"/>
          <w:szCs w:val="21"/>
        </w:rPr>
        <w:t>投标人报价</w:t>
      </w:r>
      <w:r w:rsidRPr="003B3934">
        <w:rPr>
          <w:rFonts w:ascii="宋体" w:eastAsia="宋体" w:hAnsi="宋体" w:cs="Times New Roman" w:hint="eastAsia"/>
          <w:szCs w:val="21"/>
        </w:rPr>
        <w:t>较低者；</w:t>
      </w:r>
    </w:p>
    <w:p w:rsidR="003B3934" w:rsidRPr="003B3934" w:rsidRDefault="003B3934" w:rsidP="003B3934">
      <w:pPr>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t>⑨监理设施和设备得分较高者；</w:t>
      </w:r>
    </w:p>
    <w:p w:rsidR="003B3934" w:rsidRPr="003B3934" w:rsidRDefault="003B3934" w:rsidP="003B3934">
      <w:pPr>
        <w:adjustRightInd w:val="0"/>
        <w:snapToGrid w:val="0"/>
        <w:spacing w:beforeLines="25" w:before="60" w:afterLines="25" w:after="60"/>
        <w:ind w:firstLineChars="400" w:firstLine="840"/>
        <w:rPr>
          <w:rFonts w:ascii="宋体" w:eastAsia="宋体" w:hAnsi="宋体" w:cs="Times New Roman"/>
          <w:szCs w:val="21"/>
        </w:rPr>
      </w:pPr>
      <w:r w:rsidRPr="003B3934">
        <w:rPr>
          <w:rFonts w:ascii="宋体" w:eastAsia="宋体" w:hAnsi="宋体" w:cs="Times New Roman" w:hint="eastAsia"/>
          <w:szCs w:val="21"/>
        </w:rPr>
        <w:t>⑩对本工程的建议得分较高者。</w:t>
      </w:r>
    </w:p>
    <w:p w:rsidR="003B3934" w:rsidRPr="003B3934" w:rsidRDefault="003B3934" w:rsidP="003B3934">
      <w:pPr>
        <w:adjustRightInd w:val="0"/>
        <w:snapToGrid w:val="0"/>
        <w:spacing w:beforeLines="25" w:before="60" w:afterLines="25" w:after="60"/>
        <w:ind w:firstLineChars="200" w:firstLine="420"/>
        <w:rPr>
          <w:rFonts w:ascii="Times New Roman" w:eastAsia="宋体" w:hAnsi="Times New Roman" w:cs="Times New Roman"/>
          <w:szCs w:val="21"/>
        </w:rPr>
      </w:pPr>
      <w:r w:rsidRPr="003B3934">
        <w:rPr>
          <w:rFonts w:ascii="宋体" w:eastAsia="宋体" w:hAnsi="宋体" w:cs="Times New Roman" w:hint="eastAsia"/>
          <w:szCs w:val="21"/>
        </w:rPr>
        <w:t>若所有以上各项评分都相等，则通过评委会投票表决，推荐票数多的投标人评分排序在先。</w:t>
      </w:r>
    </w:p>
    <w:p w:rsidR="003B3934" w:rsidRPr="003B3934" w:rsidRDefault="003B3934" w:rsidP="003B3934">
      <w:pPr>
        <w:adjustRightInd w:val="0"/>
        <w:snapToGrid w:val="0"/>
        <w:spacing w:beforeLines="25" w:before="60" w:afterLines="25" w:after="60"/>
        <w:ind w:firstLineChars="200" w:firstLine="420"/>
        <w:rPr>
          <w:rFonts w:ascii="宋体" w:eastAsia="宋体" w:hAnsi="宋体" w:cs="Times New Roman"/>
          <w:szCs w:val="21"/>
        </w:rPr>
        <w:sectPr w:rsidR="003B3934" w:rsidRPr="003B3934" w:rsidSect="008735F2">
          <w:footerReference w:type="default" r:id="rId11"/>
          <w:footnotePr>
            <w:numFmt w:val="decimalEnclosedCircleChinese"/>
            <w:numRestart w:val="eachPage"/>
          </w:footnotePr>
          <w:pgSz w:w="11907" w:h="16840" w:code="9"/>
          <w:pgMar w:top="1134" w:right="1134" w:bottom="1134" w:left="1134" w:header="0" w:footer="567" w:gutter="0"/>
          <w:pgNumType w:fmt="numberInDash"/>
          <w:cols w:space="425"/>
          <w:docGrid w:linePitch="312"/>
        </w:sectPr>
      </w:pPr>
    </w:p>
    <w:p w:rsidR="007D5375" w:rsidRDefault="007D5375" w:rsidP="007D5375">
      <w:pPr>
        <w:snapToGrid w:val="0"/>
        <w:spacing w:beforeLines="40" w:before="124" w:afterLines="40" w:after="124"/>
        <w:ind w:firstLineChars="200" w:firstLine="420"/>
        <w:rPr>
          <w:rFonts w:ascii="Times New Roman" w:eastAsia="宋体" w:hAnsi="Times New Roman" w:cs="Times New Roman"/>
          <w:szCs w:val="24"/>
        </w:rPr>
      </w:pPr>
    </w:p>
    <w:p w:rsidR="00E94075" w:rsidRDefault="00E94075" w:rsidP="00E94075">
      <w:pPr>
        <w:keepNext/>
        <w:keepLines/>
        <w:adjustRightInd w:val="0"/>
        <w:snapToGrid w:val="0"/>
        <w:outlineLvl w:val="3"/>
        <w:rPr>
          <w:rFonts w:ascii="黑体" w:eastAsia="黑体" w:hAnsi="黑体" w:cs="Times New Roman"/>
          <w:bCs/>
          <w:sz w:val="28"/>
          <w:szCs w:val="28"/>
        </w:rPr>
      </w:pPr>
      <w:r w:rsidRPr="00F84442">
        <w:rPr>
          <w:rFonts w:ascii="黑体" w:eastAsia="黑体" w:hAnsi="黑体" w:cs="Times New Roman" w:hint="eastAsia"/>
          <w:bCs/>
          <w:sz w:val="28"/>
          <w:szCs w:val="28"/>
        </w:rPr>
        <w:t>四、招标人联系方式</w:t>
      </w:r>
    </w:p>
    <w:tbl>
      <w:tblPr>
        <w:tblW w:w="0" w:type="auto"/>
        <w:tblInd w:w="567" w:type="dxa"/>
        <w:tblCellMar>
          <w:left w:w="170" w:type="dxa"/>
          <w:right w:w="170" w:type="dxa"/>
        </w:tblCellMar>
        <w:tblLook w:val="01E0" w:firstRow="1" w:lastRow="1" w:firstColumn="1" w:lastColumn="1" w:noHBand="0" w:noVBand="0"/>
      </w:tblPr>
      <w:tblGrid>
        <w:gridCol w:w="4565"/>
      </w:tblGrid>
      <w:tr w:rsidR="003B3934" w:rsidRPr="00E278DD" w:rsidTr="008735F2">
        <w:trPr>
          <w:trHeight w:val="283"/>
        </w:trPr>
        <w:tc>
          <w:tcPr>
            <w:tcW w:w="4565" w:type="dxa"/>
            <w:vAlign w:val="center"/>
          </w:tcPr>
          <w:p w:rsidR="003B3934" w:rsidRPr="00E278DD" w:rsidRDefault="003B3934" w:rsidP="008735F2">
            <w:pPr>
              <w:widowControl/>
              <w:ind w:left="1050" w:hangingChars="500" w:hanging="1050"/>
              <w:jc w:val="left"/>
              <w:rPr>
                <w:rFonts w:ascii="宋体" w:hAnsi="宋体" w:cs="宋体"/>
                <w:kern w:val="0"/>
                <w:szCs w:val="21"/>
              </w:rPr>
            </w:pPr>
            <w:r w:rsidRPr="00E278DD">
              <w:rPr>
                <w:rFonts w:ascii="宋体" w:hAnsi="宋体" w:cs="宋体" w:hint="eastAsia"/>
                <w:kern w:val="0"/>
                <w:szCs w:val="21"/>
              </w:rPr>
              <w:t>招 标 人：</w:t>
            </w:r>
            <w:r>
              <w:rPr>
                <w:rFonts w:ascii="宋体" w:hAnsi="宋体" w:hint="eastAsia"/>
                <w:szCs w:val="21"/>
              </w:rPr>
              <w:t>延边</w:t>
            </w:r>
            <w:proofErr w:type="gramStart"/>
            <w:r>
              <w:rPr>
                <w:rFonts w:ascii="宋体" w:hAnsi="宋体" w:hint="eastAsia"/>
                <w:szCs w:val="21"/>
              </w:rPr>
              <w:t>珲乌公路</w:t>
            </w:r>
            <w:proofErr w:type="gramEnd"/>
            <w:r>
              <w:rPr>
                <w:rFonts w:ascii="宋体" w:hAnsi="宋体" w:hint="eastAsia"/>
                <w:szCs w:val="21"/>
              </w:rPr>
              <w:t>改建项目建设办公室</w:t>
            </w:r>
          </w:p>
        </w:tc>
      </w:tr>
      <w:tr w:rsidR="003B3934" w:rsidRPr="00E278DD" w:rsidTr="008735F2">
        <w:trPr>
          <w:trHeight w:val="283"/>
        </w:trPr>
        <w:tc>
          <w:tcPr>
            <w:tcW w:w="4565" w:type="dxa"/>
            <w:vAlign w:val="center"/>
          </w:tcPr>
          <w:p w:rsidR="003B3934" w:rsidRPr="00E278DD" w:rsidRDefault="003B3934" w:rsidP="008735F2">
            <w:pPr>
              <w:widowControl/>
              <w:jc w:val="left"/>
              <w:rPr>
                <w:rFonts w:ascii="宋体" w:hAnsi="宋体" w:cs="宋体"/>
                <w:kern w:val="0"/>
                <w:szCs w:val="21"/>
              </w:rPr>
            </w:pPr>
            <w:r w:rsidRPr="00E278DD">
              <w:rPr>
                <w:rFonts w:ascii="宋体" w:hAnsi="宋体" w:cs="宋体" w:hint="eastAsia"/>
                <w:kern w:val="0"/>
                <w:szCs w:val="21"/>
              </w:rPr>
              <w:t>地    址：</w:t>
            </w:r>
            <w:r w:rsidRPr="00E278DD">
              <w:rPr>
                <w:rFonts w:ascii="宋体" w:hAnsi="宋体" w:hint="eastAsia"/>
                <w:szCs w:val="21"/>
              </w:rPr>
              <w:t>吉林省延吉市公园路5568号</w:t>
            </w:r>
          </w:p>
        </w:tc>
      </w:tr>
      <w:tr w:rsidR="003B3934" w:rsidRPr="00E278DD" w:rsidTr="008735F2">
        <w:trPr>
          <w:trHeight w:val="283"/>
        </w:trPr>
        <w:tc>
          <w:tcPr>
            <w:tcW w:w="4565" w:type="dxa"/>
            <w:vAlign w:val="center"/>
          </w:tcPr>
          <w:p w:rsidR="003B3934" w:rsidRPr="00E278DD" w:rsidRDefault="003B3934" w:rsidP="008735F2">
            <w:pPr>
              <w:widowControl/>
              <w:jc w:val="left"/>
              <w:rPr>
                <w:rFonts w:ascii="宋体" w:hAnsi="宋体" w:cs="宋体"/>
                <w:kern w:val="0"/>
                <w:szCs w:val="21"/>
              </w:rPr>
            </w:pPr>
            <w:r w:rsidRPr="00E278DD">
              <w:rPr>
                <w:rFonts w:ascii="宋体" w:hAnsi="宋体" w:cs="宋体" w:hint="eastAsia"/>
                <w:kern w:val="0"/>
                <w:szCs w:val="21"/>
              </w:rPr>
              <w:t>邮政编码：</w:t>
            </w:r>
            <w:r w:rsidRPr="00E278DD">
              <w:rPr>
                <w:rFonts w:ascii="宋体" w:hAnsi="宋体" w:cs="宋体"/>
                <w:kern w:val="0"/>
                <w:szCs w:val="21"/>
              </w:rPr>
              <w:t>133001</w:t>
            </w:r>
          </w:p>
        </w:tc>
      </w:tr>
      <w:tr w:rsidR="003B3934" w:rsidRPr="00E278DD" w:rsidTr="008735F2">
        <w:trPr>
          <w:trHeight w:val="283"/>
        </w:trPr>
        <w:tc>
          <w:tcPr>
            <w:tcW w:w="4565" w:type="dxa"/>
            <w:vAlign w:val="center"/>
          </w:tcPr>
          <w:p w:rsidR="003B3934" w:rsidRPr="00E278DD" w:rsidRDefault="003B3934" w:rsidP="008735F2">
            <w:pPr>
              <w:widowControl/>
              <w:jc w:val="left"/>
              <w:rPr>
                <w:rFonts w:ascii="宋体" w:hAnsi="宋体"/>
                <w:szCs w:val="21"/>
              </w:rPr>
            </w:pPr>
            <w:r w:rsidRPr="00E278DD">
              <w:rPr>
                <w:rFonts w:ascii="宋体" w:hAnsi="宋体" w:hint="eastAsia"/>
                <w:szCs w:val="21"/>
              </w:rPr>
              <w:t>联 系 人：</w:t>
            </w:r>
            <w:proofErr w:type="gramStart"/>
            <w:r>
              <w:rPr>
                <w:rFonts w:ascii="宋体" w:hAnsi="宋体" w:hint="eastAsia"/>
                <w:szCs w:val="21"/>
              </w:rPr>
              <w:t>安永勋</w:t>
            </w:r>
            <w:proofErr w:type="gramEnd"/>
          </w:p>
        </w:tc>
      </w:tr>
      <w:tr w:rsidR="003B3934" w:rsidRPr="00E278DD" w:rsidTr="008735F2">
        <w:trPr>
          <w:trHeight w:val="283"/>
        </w:trPr>
        <w:tc>
          <w:tcPr>
            <w:tcW w:w="4565" w:type="dxa"/>
            <w:vAlign w:val="center"/>
          </w:tcPr>
          <w:p w:rsidR="003B3934" w:rsidRPr="00E278DD" w:rsidRDefault="003B3934" w:rsidP="008735F2">
            <w:pPr>
              <w:widowControl/>
              <w:jc w:val="left"/>
              <w:rPr>
                <w:rFonts w:ascii="宋体" w:hAnsi="宋体"/>
                <w:szCs w:val="21"/>
              </w:rPr>
            </w:pPr>
            <w:r w:rsidRPr="00550246">
              <w:rPr>
                <w:rFonts w:ascii="宋体" w:hAnsi="宋体" w:hint="eastAsia"/>
                <w:szCs w:val="21"/>
              </w:rPr>
              <w:t>电    话：</w:t>
            </w:r>
            <w:r w:rsidRPr="00550246">
              <w:rPr>
                <w:rFonts w:ascii="宋体" w:hAnsi="宋体"/>
                <w:szCs w:val="21"/>
              </w:rPr>
              <w:t>0433-2705342</w:t>
            </w:r>
          </w:p>
        </w:tc>
      </w:tr>
      <w:tr w:rsidR="003B3934" w:rsidRPr="00E278DD" w:rsidTr="008735F2">
        <w:trPr>
          <w:trHeight w:val="146"/>
        </w:trPr>
        <w:tc>
          <w:tcPr>
            <w:tcW w:w="4565" w:type="dxa"/>
            <w:vAlign w:val="center"/>
          </w:tcPr>
          <w:p w:rsidR="003B3934" w:rsidRPr="00E278DD" w:rsidRDefault="003B3934" w:rsidP="008735F2">
            <w:pPr>
              <w:widowControl/>
              <w:jc w:val="left"/>
              <w:rPr>
                <w:rFonts w:ascii="宋体" w:hAnsi="宋体"/>
                <w:szCs w:val="21"/>
              </w:rPr>
            </w:pPr>
          </w:p>
        </w:tc>
      </w:tr>
    </w:tbl>
    <w:p w:rsidR="00C232BF" w:rsidRPr="00E94075" w:rsidRDefault="00C232BF" w:rsidP="003B3934">
      <w:pPr>
        <w:keepNext/>
        <w:keepLines/>
        <w:adjustRightInd w:val="0"/>
        <w:snapToGrid w:val="0"/>
        <w:outlineLvl w:val="3"/>
      </w:pPr>
    </w:p>
    <w:sectPr w:rsidR="00C232BF" w:rsidRPr="00E94075" w:rsidSect="003B64F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DA" w:rsidRDefault="005A1ADA" w:rsidP="00E94075">
      <w:r>
        <w:separator/>
      </w:r>
    </w:p>
  </w:endnote>
  <w:endnote w:type="continuationSeparator" w:id="0">
    <w:p w:rsidR="005A1ADA" w:rsidRDefault="005A1ADA" w:rsidP="00E9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F2" w:rsidRPr="00DE2B10" w:rsidRDefault="008735F2" w:rsidP="008735F2">
    <w:pPr>
      <w:pStyle w:val="a5"/>
      <w:jc w:val="center"/>
      <w:rPr>
        <w:sz w:val="21"/>
        <w:szCs w:val="21"/>
      </w:rPr>
    </w:pPr>
    <w:r w:rsidRPr="00DE2B10">
      <w:rPr>
        <w:rFonts w:eastAsia="方正姚体"/>
        <w:kern w:val="0"/>
        <w:sz w:val="21"/>
        <w:szCs w:val="21"/>
      </w:rPr>
      <w:t xml:space="preserve"> </w:t>
    </w:r>
    <w:r w:rsidRPr="00DE2B10">
      <w:rPr>
        <w:rFonts w:eastAsia="方正姚体"/>
        <w:kern w:val="0"/>
        <w:sz w:val="21"/>
        <w:szCs w:val="21"/>
      </w:rPr>
      <w:fldChar w:fldCharType="begin"/>
    </w:r>
    <w:r w:rsidRPr="00DE2B10">
      <w:rPr>
        <w:rFonts w:eastAsia="方正姚体"/>
        <w:kern w:val="0"/>
        <w:sz w:val="21"/>
        <w:szCs w:val="21"/>
      </w:rPr>
      <w:instrText xml:space="preserve"> PAGE </w:instrText>
    </w:r>
    <w:r w:rsidRPr="00DE2B10">
      <w:rPr>
        <w:rFonts w:eastAsia="方正姚体"/>
        <w:kern w:val="0"/>
        <w:sz w:val="21"/>
        <w:szCs w:val="21"/>
      </w:rPr>
      <w:fldChar w:fldCharType="separate"/>
    </w:r>
    <w:r w:rsidR="00B359FF">
      <w:rPr>
        <w:rFonts w:eastAsia="方正姚体"/>
        <w:noProof/>
        <w:kern w:val="0"/>
        <w:sz w:val="21"/>
        <w:szCs w:val="21"/>
      </w:rPr>
      <w:t>- 10 -</w:t>
    </w:r>
    <w:r w:rsidRPr="00DE2B10">
      <w:rPr>
        <w:rFonts w:eastAsia="方正姚体"/>
        <w:kern w:val="0"/>
        <w:sz w:val="21"/>
        <w:szCs w:val="21"/>
      </w:rPr>
      <w:fldChar w:fldCharType="end"/>
    </w:r>
    <w:r w:rsidRPr="00DE2B10">
      <w:rPr>
        <w:rFonts w:eastAsia="方正姚体"/>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DA" w:rsidRDefault="005A1ADA" w:rsidP="00E94075">
      <w:r>
        <w:separator/>
      </w:r>
    </w:p>
  </w:footnote>
  <w:footnote w:type="continuationSeparator" w:id="0">
    <w:p w:rsidR="005A1ADA" w:rsidRDefault="005A1ADA" w:rsidP="00E94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093"/>
    <w:multiLevelType w:val="hybridMultilevel"/>
    <w:tmpl w:val="77602446"/>
    <w:lvl w:ilvl="0" w:tplc="23328966">
      <w:start w:val="1"/>
      <w:numFmt w:val="decimal"/>
      <w:suff w:val="space"/>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FC70C3"/>
    <w:multiLevelType w:val="hybridMultilevel"/>
    <w:tmpl w:val="77602446"/>
    <w:lvl w:ilvl="0" w:tplc="23328966">
      <w:start w:val="1"/>
      <w:numFmt w:val="decimal"/>
      <w:suff w:val="space"/>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623F61"/>
    <w:multiLevelType w:val="hybridMultilevel"/>
    <w:tmpl w:val="FE2681BC"/>
    <w:lvl w:ilvl="0" w:tplc="63041ED2">
      <w:start w:val="4"/>
      <w:numFmt w:val="decimal"/>
      <w:pStyle w:val="1"/>
      <w:lvlText w:val="%1．"/>
      <w:lvlJc w:val="left"/>
      <w:pPr>
        <w:tabs>
          <w:tab w:val="num" w:pos="780"/>
        </w:tabs>
        <w:ind w:left="780" w:hanging="360"/>
      </w:pPr>
      <w:rPr>
        <w:rFonts w:hint="eastAsia"/>
      </w:rPr>
    </w:lvl>
    <w:lvl w:ilvl="1" w:tplc="497211D6">
      <w:start w:val="9"/>
      <w:numFmt w:val="decimal"/>
      <w:lvlText w:val="第%2"/>
      <w:lvlJc w:val="left"/>
      <w:pPr>
        <w:tabs>
          <w:tab w:val="num" w:pos="1560"/>
        </w:tabs>
        <w:ind w:left="1560" w:hanging="720"/>
      </w:pPr>
      <w:rPr>
        <w:rFonts w:hint="eastAsia"/>
      </w:rPr>
    </w:lvl>
    <w:lvl w:ilvl="2" w:tplc="AC9EC732">
      <w:start w:val="1"/>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15B60AD7"/>
    <w:multiLevelType w:val="hybridMultilevel"/>
    <w:tmpl w:val="77602446"/>
    <w:lvl w:ilvl="0" w:tplc="23328966">
      <w:start w:val="1"/>
      <w:numFmt w:val="decimal"/>
      <w:suff w:val="space"/>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CC5B5F"/>
    <w:multiLevelType w:val="hybridMultilevel"/>
    <w:tmpl w:val="77602446"/>
    <w:lvl w:ilvl="0" w:tplc="23328966">
      <w:start w:val="1"/>
      <w:numFmt w:val="decimal"/>
      <w:suff w:val="space"/>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1D4C6B"/>
    <w:multiLevelType w:val="hybridMultilevel"/>
    <w:tmpl w:val="77602446"/>
    <w:lvl w:ilvl="0" w:tplc="23328966">
      <w:start w:val="1"/>
      <w:numFmt w:val="decimal"/>
      <w:suff w:val="space"/>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8C16D6"/>
    <w:multiLevelType w:val="hybridMultilevel"/>
    <w:tmpl w:val="E8E63F76"/>
    <w:lvl w:ilvl="0" w:tplc="CD88992A">
      <w:start w:val="1"/>
      <w:numFmt w:val="japaneseCounting"/>
      <w:pStyle w:val="a"/>
      <w:lvlText w:val="%1、"/>
      <w:lvlJc w:val="left"/>
      <w:pPr>
        <w:tabs>
          <w:tab w:val="num" w:pos="960"/>
        </w:tabs>
        <w:ind w:left="960" w:hanging="420"/>
      </w:pPr>
      <w:rPr>
        <w:rFonts w:hint="default"/>
      </w:rPr>
    </w:lvl>
    <w:lvl w:ilvl="1" w:tplc="099605E6">
      <w:start w:val="1"/>
      <w:numFmt w:val="decimal"/>
      <w:lvlText w:val="%2．"/>
      <w:lvlJc w:val="left"/>
      <w:pPr>
        <w:tabs>
          <w:tab w:val="num" w:pos="1320"/>
        </w:tabs>
        <w:ind w:left="1320" w:hanging="360"/>
      </w:pPr>
      <w:rPr>
        <w:rFonts w:hint="default"/>
      </w:rPr>
    </w:lvl>
    <w:lvl w:ilvl="2" w:tplc="DE806450"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34997EAE"/>
    <w:multiLevelType w:val="hybridMultilevel"/>
    <w:tmpl w:val="5A96A506"/>
    <w:lvl w:ilvl="0" w:tplc="6896DBBC">
      <w:start w:val="1"/>
      <w:numFmt w:val="japaneseCounting"/>
      <w:lvlText w:val="%1、"/>
      <w:lvlJc w:val="left"/>
      <w:pPr>
        <w:ind w:left="600" w:hanging="60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8B1AFF"/>
    <w:multiLevelType w:val="hybridMultilevel"/>
    <w:tmpl w:val="77602446"/>
    <w:lvl w:ilvl="0" w:tplc="23328966">
      <w:start w:val="1"/>
      <w:numFmt w:val="decimal"/>
      <w:suff w:val="space"/>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DA28E1"/>
    <w:multiLevelType w:val="hybridMultilevel"/>
    <w:tmpl w:val="77602446"/>
    <w:lvl w:ilvl="0" w:tplc="23328966">
      <w:start w:val="1"/>
      <w:numFmt w:val="decimal"/>
      <w:suff w:val="space"/>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E306B2"/>
    <w:multiLevelType w:val="hybridMultilevel"/>
    <w:tmpl w:val="77602446"/>
    <w:lvl w:ilvl="0" w:tplc="23328966">
      <w:start w:val="1"/>
      <w:numFmt w:val="decimal"/>
      <w:suff w:val="space"/>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BA14B3"/>
    <w:multiLevelType w:val="hybridMultilevel"/>
    <w:tmpl w:val="D5FCC750"/>
    <w:lvl w:ilvl="0" w:tplc="1AEEA6DC">
      <w:start w:val="1"/>
      <w:numFmt w:val="decimal"/>
      <w:suff w:val="nothing"/>
      <w:lvlText w:val="%1．"/>
      <w:lvlJc w:val="left"/>
      <w:pPr>
        <w:ind w:left="737" w:hanging="340"/>
      </w:pPr>
      <w:rPr>
        <w:rFonts w:hint="eastAsia"/>
      </w:rPr>
    </w:lvl>
    <w:lvl w:ilvl="1" w:tplc="04090019">
      <w:start w:val="1"/>
      <w:numFmt w:val="lowerLetter"/>
      <w:lvlText w:val="%2)"/>
      <w:lvlJc w:val="left"/>
      <w:pPr>
        <w:ind w:left="840" w:hanging="420"/>
      </w:pPr>
    </w:lvl>
    <w:lvl w:ilvl="2" w:tplc="2990E1D8">
      <w:start w:val="1"/>
      <w:numFmt w:val="decimal"/>
      <w:lvlText w:val="（%3）"/>
      <w:lvlJc w:val="left"/>
      <w:pPr>
        <w:ind w:left="1875" w:hanging="1035"/>
      </w:pPr>
      <w:rPr>
        <w:rFonts w:hint="default"/>
      </w:rPr>
    </w:lvl>
    <w:lvl w:ilvl="3" w:tplc="DC148B5A">
      <w:start w:val="1"/>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8626CE"/>
    <w:multiLevelType w:val="hybridMultilevel"/>
    <w:tmpl w:val="77602446"/>
    <w:lvl w:ilvl="0" w:tplc="23328966">
      <w:start w:val="1"/>
      <w:numFmt w:val="decimal"/>
      <w:suff w:val="space"/>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2"/>
  </w:num>
  <w:num w:numId="4">
    <w:abstractNumId w:val="11"/>
  </w:num>
  <w:num w:numId="5">
    <w:abstractNumId w:val="0"/>
  </w:num>
  <w:num w:numId="6">
    <w:abstractNumId w:val="8"/>
  </w:num>
  <w:num w:numId="7">
    <w:abstractNumId w:val="12"/>
  </w:num>
  <w:num w:numId="8">
    <w:abstractNumId w:val="3"/>
  </w:num>
  <w:num w:numId="9">
    <w:abstractNumId w:val="9"/>
  </w:num>
  <w:num w:numId="10">
    <w:abstractNumId w:val="5"/>
  </w:num>
  <w:num w:numId="11">
    <w:abstractNumId w:val="1"/>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F6"/>
    <w:rsid w:val="00085F79"/>
    <w:rsid w:val="000B1AA0"/>
    <w:rsid w:val="001509A8"/>
    <w:rsid w:val="00183F7F"/>
    <w:rsid w:val="001B09DA"/>
    <w:rsid w:val="0033238F"/>
    <w:rsid w:val="003A6B06"/>
    <w:rsid w:val="003B3934"/>
    <w:rsid w:val="003B64FF"/>
    <w:rsid w:val="00461FE1"/>
    <w:rsid w:val="005441A7"/>
    <w:rsid w:val="005A1ADA"/>
    <w:rsid w:val="006773F4"/>
    <w:rsid w:val="006E5582"/>
    <w:rsid w:val="00700EF2"/>
    <w:rsid w:val="00763290"/>
    <w:rsid w:val="007B7984"/>
    <w:rsid w:val="007D5375"/>
    <w:rsid w:val="008735F2"/>
    <w:rsid w:val="009C03DF"/>
    <w:rsid w:val="00A159A9"/>
    <w:rsid w:val="00A621F4"/>
    <w:rsid w:val="00AB004E"/>
    <w:rsid w:val="00AD2AF6"/>
    <w:rsid w:val="00AE37E3"/>
    <w:rsid w:val="00B359FF"/>
    <w:rsid w:val="00C232BF"/>
    <w:rsid w:val="00C7295E"/>
    <w:rsid w:val="00CE098F"/>
    <w:rsid w:val="00DA4419"/>
    <w:rsid w:val="00DB63E9"/>
    <w:rsid w:val="00E37B43"/>
    <w:rsid w:val="00E94075"/>
    <w:rsid w:val="00F8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4075"/>
    <w:pPr>
      <w:widowControl w:val="0"/>
      <w:jc w:val="both"/>
    </w:pPr>
  </w:style>
  <w:style w:type="paragraph" w:styleId="10">
    <w:name w:val="heading 1"/>
    <w:basedOn w:val="a0"/>
    <w:next w:val="a0"/>
    <w:link w:val="1Char"/>
    <w:qFormat/>
    <w:rsid w:val="00AE37E3"/>
    <w:pPr>
      <w:keepNext/>
      <w:jc w:val="center"/>
      <w:outlineLvl w:val="0"/>
    </w:pPr>
    <w:rPr>
      <w:rFonts w:ascii="Times New Roman" w:eastAsia="宋体" w:hAnsi="Times New Roman" w:cs="Times New Roman"/>
      <w:sz w:val="32"/>
      <w:szCs w:val="20"/>
      <w:lang w:val="x-none" w:eastAsia="x-none"/>
    </w:rPr>
  </w:style>
  <w:style w:type="paragraph" w:styleId="2">
    <w:name w:val="heading 2"/>
    <w:basedOn w:val="a0"/>
    <w:next w:val="a0"/>
    <w:link w:val="2Char"/>
    <w:qFormat/>
    <w:rsid w:val="00AE37E3"/>
    <w:pPr>
      <w:keepNext/>
      <w:jc w:val="center"/>
      <w:outlineLvl w:val="1"/>
    </w:pPr>
    <w:rPr>
      <w:rFonts w:ascii="宋体" w:eastAsia="宋体" w:hAnsi="宋体" w:cs="Times New Roman"/>
      <w:b/>
      <w:bCs/>
      <w:szCs w:val="24"/>
    </w:rPr>
  </w:style>
  <w:style w:type="paragraph" w:styleId="3">
    <w:name w:val="heading 3"/>
    <w:basedOn w:val="a0"/>
    <w:next w:val="a0"/>
    <w:link w:val="3Char"/>
    <w:qFormat/>
    <w:rsid w:val="00AE37E3"/>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0"/>
    <w:next w:val="a0"/>
    <w:link w:val="4Char"/>
    <w:qFormat/>
    <w:rsid w:val="00AE37E3"/>
    <w:pPr>
      <w:keepNext/>
      <w:keepLines/>
      <w:spacing w:before="280" w:after="290" w:line="376" w:lineRule="auto"/>
      <w:outlineLvl w:val="3"/>
    </w:pPr>
    <w:rPr>
      <w:rFonts w:ascii="Arial" w:eastAsia="黑体" w:hAnsi="Arial" w:cs="Times New Roman"/>
      <w:b/>
      <w:bCs/>
      <w:sz w:val="28"/>
      <w:szCs w:val="28"/>
      <w:lang w:val="x-none" w:eastAsia="x-none"/>
    </w:rPr>
  </w:style>
  <w:style w:type="paragraph" w:styleId="5">
    <w:name w:val="heading 5"/>
    <w:basedOn w:val="a0"/>
    <w:next w:val="a0"/>
    <w:link w:val="5Char"/>
    <w:qFormat/>
    <w:rsid w:val="00AE37E3"/>
    <w:pPr>
      <w:keepNext/>
      <w:keepLines/>
      <w:spacing w:before="280" w:after="290" w:line="376" w:lineRule="auto"/>
      <w:outlineLvl w:val="4"/>
    </w:pPr>
    <w:rPr>
      <w:rFonts w:ascii="Times New Roman" w:eastAsia="宋体" w:hAnsi="Times New Roman" w:cs="Times New Roman"/>
      <w:b/>
      <w:bCs/>
      <w:sz w:val="28"/>
      <w:szCs w:val="28"/>
      <w:lang w:val="x-none" w:eastAsia="x-none"/>
    </w:rPr>
  </w:style>
  <w:style w:type="paragraph" w:styleId="8">
    <w:name w:val="heading 8"/>
    <w:basedOn w:val="a0"/>
    <w:next w:val="a0"/>
    <w:link w:val="8Char"/>
    <w:qFormat/>
    <w:rsid w:val="00AE37E3"/>
    <w:pPr>
      <w:keepNext/>
      <w:keepLines/>
      <w:spacing w:before="240" w:after="64" w:line="320" w:lineRule="auto"/>
      <w:outlineLvl w:val="7"/>
    </w:pPr>
    <w:rPr>
      <w:rFonts w:ascii="Arial" w:eastAsia="黑体" w:hAnsi="Arial"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94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94075"/>
    <w:rPr>
      <w:sz w:val="18"/>
      <w:szCs w:val="18"/>
    </w:rPr>
  </w:style>
  <w:style w:type="paragraph" w:styleId="a5">
    <w:name w:val="footer"/>
    <w:basedOn w:val="a0"/>
    <w:link w:val="Char0"/>
    <w:uiPriority w:val="99"/>
    <w:unhideWhenUsed/>
    <w:rsid w:val="00E94075"/>
    <w:pPr>
      <w:tabs>
        <w:tab w:val="center" w:pos="4153"/>
        <w:tab w:val="right" w:pos="8306"/>
      </w:tabs>
      <w:snapToGrid w:val="0"/>
      <w:jc w:val="left"/>
    </w:pPr>
    <w:rPr>
      <w:sz w:val="18"/>
      <w:szCs w:val="18"/>
    </w:rPr>
  </w:style>
  <w:style w:type="character" w:customStyle="1" w:styleId="Char0">
    <w:name w:val="页脚 Char"/>
    <w:basedOn w:val="a1"/>
    <w:link w:val="a5"/>
    <w:uiPriority w:val="99"/>
    <w:rsid w:val="00E94075"/>
    <w:rPr>
      <w:sz w:val="18"/>
      <w:szCs w:val="18"/>
    </w:rPr>
  </w:style>
  <w:style w:type="paragraph" w:styleId="a6">
    <w:name w:val="footnote text"/>
    <w:basedOn w:val="a0"/>
    <w:link w:val="Char1"/>
    <w:rsid w:val="00E94075"/>
    <w:pPr>
      <w:snapToGrid w:val="0"/>
      <w:jc w:val="left"/>
    </w:pPr>
    <w:rPr>
      <w:rFonts w:ascii="Times New Roman" w:eastAsia="宋体" w:hAnsi="Times New Roman" w:cs="Times New Roman"/>
      <w:sz w:val="18"/>
      <w:szCs w:val="18"/>
    </w:rPr>
  </w:style>
  <w:style w:type="character" w:customStyle="1" w:styleId="Char1">
    <w:name w:val="脚注文本 Char"/>
    <w:basedOn w:val="a1"/>
    <w:link w:val="a6"/>
    <w:rsid w:val="00E94075"/>
    <w:rPr>
      <w:rFonts w:ascii="Times New Roman" w:eastAsia="宋体" w:hAnsi="Times New Roman" w:cs="Times New Roman"/>
      <w:sz w:val="18"/>
      <w:szCs w:val="18"/>
    </w:rPr>
  </w:style>
  <w:style w:type="character" w:styleId="a7">
    <w:name w:val="footnote reference"/>
    <w:rsid w:val="00E94075"/>
    <w:rPr>
      <w:vertAlign w:val="superscript"/>
    </w:rPr>
  </w:style>
  <w:style w:type="paragraph" w:styleId="a8">
    <w:name w:val="Balloon Text"/>
    <w:basedOn w:val="a0"/>
    <w:link w:val="Char2"/>
    <w:semiHidden/>
    <w:unhideWhenUsed/>
    <w:rsid w:val="00461FE1"/>
    <w:rPr>
      <w:sz w:val="18"/>
      <w:szCs w:val="18"/>
    </w:rPr>
  </w:style>
  <w:style w:type="character" w:customStyle="1" w:styleId="Char2">
    <w:name w:val="批注框文本 Char"/>
    <w:basedOn w:val="a1"/>
    <w:link w:val="a8"/>
    <w:semiHidden/>
    <w:rsid w:val="00461FE1"/>
    <w:rPr>
      <w:sz w:val="18"/>
      <w:szCs w:val="18"/>
    </w:rPr>
  </w:style>
  <w:style w:type="paragraph" w:styleId="a9">
    <w:name w:val="List Paragraph"/>
    <w:basedOn w:val="a0"/>
    <w:uiPriority w:val="34"/>
    <w:qFormat/>
    <w:rsid w:val="00AE37E3"/>
    <w:pPr>
      <w:ind w:firstLineChars="200" w:firstLine="420"/>
    </w:pPr>
  </w:style>
  <w:style w:type="character" w:customStyle="1" w:styleId="1Char">
    <w:name w:val="标题 1 Char"/>
    <w:basedOn w:val="a1"/>
    <w:link w:val="10"/>
    <w:rsid w:val="00AE37E3"/>
    <w:rPr>
      <w:rFonts w:ascii="Times New Roman" w:eastAsia="宋体" w:hAnsi="Times New Roman" w:cs="Times New Roman"/>
      <w:sz w:val="32"/>
      <w:szCs w:val="20"/>
      <w:lang w:val="x-none" w:eastAsia="x-none"/>
    </w:rPr>
  </w:style>
  <w:style w:type="character" w:customStyle="1" w:styleId="2Char">
    <w:name w:val="标题 2 Char"/>
    <w:basedOn w:val="a1"/>
    <w:link w:val="2"/>
    <w:rsid w:val="00AE37E3"/>
    <w:rPr>
      <w:rFonts w:ascii="宋体" w:eastAsia="宋体" w:hAnsi="宋体" w:cs="Times New Roman"/>
      <w:b/>
      <w:bCs/>
      <w:szCs w:val="24"/>
    </w:rPr>
  </w:style>
  <w:style w:type="character" w:customStyle="1" w:styleId="3Char">
    <w:name w:val="标题 3 Char"/>
    <w:basedOn w:val="a1"/>
    <w:link w:val="3"/>
    <w:rsid w:val="00AE37E3"/>
    <w:rPr>
      <w:rFonts w:ascii="Times New Roman" w:eastAsia="宋体" w:hAnsi="Times New Roman" w:cs="Times New Roman"/>
      <w:b/>
      <w:bCs/>
      <w:sz w:val="32"/>
      <w:szCs w:val="32"/>
      <w:lang w:val="x-none" w:eastAsia="x-none"/>
    </w:rPr>
  </w:style>
  <w:style w:type="character" w:customStyle="1" w:styleId="4Char">
    <w:name w:val="标题 4 Char"/>
    <w:basedOn w:val="a1"/>
    <w:link w:val="4"/>
    <w:rsid w:val="00AE37E3"/>
    <w:rPr>
      <w:rFonts w:ascii="Arial" w:eastAsia="黑体" w:hAnsi="Arial" w:cs="Times New Roman"/>
      <w:b/>
      <w:bCs/>
      <w:sz w:val="28"/>
      <w:szCs w:val="28"/>
      <w:lang w:val="x-none" w:eastAsia="x-none"/>
    </w:rPr>
  </w:style>
  <w:style w:type="character" w:customStyle="1" w:styleId="5Char">
    <w:name w:val="标题 5 Char"/>
    <w:basedOn w:val="a1"/>
    <w:link w:val="5"/>
    <w:rsid w:val="00AE37E3"/>
    <w:rPr>
      <w:rFonts w:ascii="Times New Roman" w:eastAsia="宋体" w:hAnsi="Times New Roman" w:cs="Times New Roman"/>
      <w:b/>
      <w:bCs/>
      <w:sz w:val="28"/>
      <w:szCs w:val="28"/>
      <w:lang w:val="x-none" w:eastAsia="x-none"/>
    </w:rPr>
  </w:style>
  <w:style w:type="character" w:customStyle="1" w:styleId="8Char">
    <w:name w:val="标题 8 Char"/>
    <w:basedOn w:val="a1"/>
    <w:link w:val="8"/>
    <w:rsid w:val="00AE37E3"/>
    <w:rPr>
      <w:rFonts w:ascii="Arial" w:eastAsia="黑体" w:hAnsi="Arial" w:cs="Times New Roman"/>
      <w:sz w:val="24"/>
      <w:szCs w:val="24"/>
    </w:rPr>
  </w:style>
  <w:style w:type="numbering" w:customStyle="1" w:styleId="11">
    <w:name w:val="无列表1"/>
    <w:next w:val="a3"/>
    <w:uiPriority w:val="99"/>
    <w:semiHidden/>
    <w:unhideWhenUsed/>
    <w:rsid w:val="00AE37E3"/>
  </w:style>
  <w:style w:type="character" w:styleId="aa">
    <w:name w:val="page number"/>
    <w:basedOn w:val="a1"/>
    <w:rsid w:val="00AE37E3"/>
  </w:style>
  <w:style w:type="paragraph" w:styleId="ab">
    <w:name w:val="Body Text Indent"/>
    <w:basedOn w:val="a0"/>
    <w:link w:val="Char3"/>
    <w:rsid w:val="00AE37E3"/>
    <w:pPr>
      <w:ind w:firstLineChars="200" w:firstLine="420"/>
    </w:pPr>
    <w:rPr>
      <w:rFonts w:ascii="宋体" w:eastAsia="宋体" w:hAnsi="宋体" w:cs="Times New Roman"/>
      <w:szCs w:val="24"/>
    </w:rPr>
  </w:style>
  <w:style w:type="character" w:customStyle="1" w:styleId="Char3">
    <w:name w:val="正文文本缩进 Char"/>
    <w:basedOn w:val="a1"/>
    <w:link w:val="ab"/>
    <w:rsid w:val="00AE37E3"/>
    <w:rPr>
      <w:rFonts w:ascii="宋体" w:eastAsia="宋体" w:hAnsi="宋体" w:cs="Times New Roman"/>
      <w:szCs w:val="24"/>
    </w:rPr>
  </w:style>
  <w:style w:type="paragraph" w:styleId="ac">
    <w:name w:val="Date"/>
    <w:basedOn w:val="a0"/>
    <w:next w:val="a0"/>
    <w:link w:val="Char4"/>
    <w:rsid w:val="00AE37E3"/>
    <w:pPr>
      <w:ind w:leftChars="2500" w:left="100"/>
    </w:pPr>
    <w:rPr>
      <w:rFonts w:ascii="宋体" w:eastAsia="宋体" w:hAnsi="宋体" w:cs="Times New Roman"/>
      <w:szCs w:val="24"/>
    </w:rPr>
  </w:style>
  <w:style w:type="character" w:customStyle="1" w:styleId="Char4">
    <w:name w:val="日期 Char"/>
    <w:basedOn w:val="a1"/>
    <w:link w:val="ac"/>
    <w:rsid w:val="00AE37E3"/>
    <w:rPr>
      <w:rFonts w:ascii="宋体" w:eastAsia="宋体" w:hAnsi="宋体" w:cs="Times New Roman"/>
      <w:szCs w:val="24"/>
    </w:rPr>
  </w:style>
  <w:style w:type="paragraph" w:styleId="30">
    <w:name w:val="Body Text Indent 3"/>
    <w:basedOn w:val="a0"/>
    <w:link w:val="3Char0"/>
    <w:rsid w:val="00AE37E3"/>
    <w:pPr>
      <w:spacing w:line="500" w:lineRule="exact"/>
      <w:ind w:firstLine="570"/>
    </w:pPr>
    <w:rPr>
      <w:rFonts w:ascii="宋体" w:eastAsia="宋体" w:hAnsi="宋体" w:cs="Times New Roman"/>
      <w:szCs w:val="24"/>
      <w:lang w:val="x-none" w:eastAsia="x-none"/>
    </w:rPr>
  </w:style>
  <w:style w:type="character" w:customStyle="1" w:styleId="3Char0">
    <w:name w:val="正文文本缩进 3 Char"/>
    <w:basedOn w:val="a1"/>
    <w:link w:val="30"/>
    <w:rsid w:val="00AE37E3"/>
    <w:rPr>
      <w:rFonts w:ascii="宋体" w:eastAsia="宋体" w:hAnsi="宋体" w:cs="Times New Roman"/>
      <w:szCs w:val="24"/>
      <w:lang w:val="x-none" w:eastAsia="x-none"/>
    </w:rPr>
  </w:style>
  <w:style w:type="table" w:styleId="ad">
    <w:name w:val="Table Grid"/>
    <w:basedOn w:val="a2"/>
    <w:rsid w:val="00AE37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0"/>
    <w:link w:val="2Char0"/>
    <w:rsid w:val="00AE37E3"/>
    <w:pPr>
      <w:spacing w:line="300" w:lineRule="exact"/>
      <w:ind w:firstLineChars="200" w:firstLine="422"/>
    </w:pPr>
    <w:rPr>
      <w:rFonts w:ascii="宋体" w:eastAsia="宋体" w:hAnsi="宋体" w:cs="Times New Roman"/>
      <w:b/>
      <w:bCs/>
      <w:szCs w:val="24"/>
    </w:rPr>
  </w:style>
  <w:style w:type="character" w:customStyle="1" w:styleId="2Char0">
    <w:name w:val="正文文本缩进 2 Char"/>
    <w:basedOn w:val="a1"/>
    <w:link w:val="20"/>
    <w:rsid w:val="00AE37E3"/>
    <w:rPr>
      <w:rFonts w:ascii="宋体" w:eastAsia="宋体" w:hAnsi="宋体" w:cs="Times New Roman"/>
      <w:b/>
      <w:bCs/>
      <w:szCs w:val="24"/>
    </w:rPr>
  </w:style>
  <w:style w:type="paragraph" w:styleId="ae">
    <w:name w:val="Plain Text"/>
    <w:basedOn w:val="a0"/>
    <w:link w:val="Char5"/>
    <w:rsid w:val="00AE37E3"/>
    <w:pPr>
      <w:jc w:val="center"/>
    </w:pPr>
    <w:rPr>
      <w:rFonts w:ascii="宋体" w:eastAsia="宋体" w:hAnsi="宋体" w:cs="Times New Roman"/>
      <w:sz w:val="18"/>
      <w:szCs w:val="21"/>
      <w:lang w:val="x-none" w:eastAsia="x-none"/>
    </w:rPr>
  </w:style>
  <w:style w:type="character" w:customStyle="1" w:styleId="Char5">
    <w:name w:val="纯文本 Char"/>
    <w:basedOn w:val="a1"/>
    <w:link w:val="ae"/>
    <w:uiPriority w:val="99"/>
    <w:rsid w:val="00AE37E3"/>
    <w:rPr>
      <w:rFonts w:ascii="宋体" w:eastAsia="宋体" w:hAnsi="宋体" w:cs="Times New Roman"/>
      <w:sz w:val="18"/>
      <w:szCs w:val="21"/>
      <w:lang w:val="x-none" w:eastAsia="x-none"/>
    </w:rPr>
  </w:style>
  <w:style w:type="paragraph" w:styleId="12">
    <w:name w:val="toc 1"/>
    <w:basedOn w:val="a0"/>
    <w:next w:val="a0"/>
    <w:autoRedefine/>
    <w:uiPriority w:val="39"/>
    <w:qFormat/>
    <w:rsid w:val="00AE37E3"/>
    <w:pPr>
      <w:spacing w:before="120" w:after="120"/>
      <w:jc w:val="left"/>
    </w:pPr>
    <w:rPr>
      <w:rFonts w:ascii="Calibri" w:eastAsia="宋体" w:hAnsi="Calibri" w:cs="Times New Roman"/>
      <w:b/>
      <w:bCs/>
      <w:caps/>
      <w:sz w:val="20"/>
      <w:szCs w:val="20"/>
    </w:rPr>
  </w:style>
  <w:style w:type="paragraph" w:styleId="21">
    <w:name w:val="toc 2"/>
    <w:basedOn w:val="a0"/>
    <w:next w:val="a0"/>
    <w:autoRedefine/>
    <w:uiPriority w:val="39"/>
    <w:qFormat/>
    <w:rsid w:val="00AE37E3"/>
    <w:pPr>
      <w:ind w:left="210"/>
      <w:jc w:val="left"/>
    </w:pPr>
    <w:rPr>
      <w:rFonts w:ascii="Calibri" w:eastAsia="宋体" w:hAnsi="Calibri" w:cs="Times New Roman"/>
      <w:smallCaps/>
      <w:sz w:val="20"/>
      <w:szCs w:val="20"/>
    </w:rPr>
  </w:style>
  <w:style w:type="character" w:styleId="af">
    <w:name w:val="Hyperlink"/>
    <w:uiPriority w:val="99"/>
    <w:rsid w:val="00AE37E3"/>
    <w:rPr>
      <w:color w:val="0000FF"/>
      <w:u w:val="single"/>
    </w:rPr>
  </w:style>
  <w:style w:type="paragraph" w:customStyle="1" w:styleId="CharCharCharChar">
    <w:name w:val="Char Char Char Char"/>
    <w:basedOn w:val="a0"/>
    <w:rsid w:val="00AE37E3"/>
    <w:pPr>
      <w:spacing w:line="360" w:lineRule="auto"/>
      <w:ind w:firstLineChars="200" w:firstLine="200"/>
    </w:pPr>
    <w:rPr>
      <w:rFonts w:ascii="宋体" w:eastAsia="宋体" w:hAnsi="宋体" w:cs="宋体"/>
      <w:sz w:val="24"/>
      <w:szCs w:val="24"/>
    </w:rPr>
  </w:style>
  <w:style w:type="paragraph" w:customStyle="1" w:styleId="Char6">
    <w:name w:val="Char"/>
    <w:basedOn w:val="a0"/>
    <w:rsid w:val="00AE37E3"/>
    <w:pPr>
      <w:widowControl/>
      <w:spacing w:after="160" w:line="240" w:lineRule="exact"/>
      <w:jc w:val="left"/>
    </w:pPr>
    <w:rPr>
      <w:rFonts w:ascii="Times New Roman" w:eastAsia="宋体" w:hAnsi="Times New Roman" w:cs="Times New Roman"/>
      <w:szCs w:val="20"/>
    </w:rPr>
  </w:style>
  <w:style w:type="paragraph" w:styleId="af0">
    <w:name w:val="Body Text"/>
    <w:basedOn w:val="a0"/>
    <w:link w:val="Char7"/>
    <w:rsid w:val="00AE37E3"/>
    <w:pPr>
      <w:spacing w:after="120"/>
    </w:pPr>
    <w:rPr>
      <w:rFonts w:ascii="Times New Roman" w:eastAsia="宋体" w:hAnsi="Times New Roman" w:cs="Times New Roman"/>
      <w:szCs w:val="24"/>
    </w:rPr>
  </w:style>
  <w:style w:type="character" w:customStyle="1" w:styleId="Char7">
    <w:name w:val="正文文本 Char"/>
    <w:basedOn w:val="a1"/>
    <w:link w:val="af0"/>
    <w:rsid w:val="00AE37E3"/>
    <w:rPr>
      <w:rFonts w:ascii="Times New Roman" w:eastAsia="宋体" w:hAnsi="Times New Roman" w:cs="Times New Roman"/>
      <w:szCs w:val="24"/>
    </w:rPr>
  </w:style>
  <w:style w:type="paragraph" w:customStyle="1" w:styleId="a">
    <w:name w:val="一、"/>
    <w:next w:val="af1"/>
    <w:rsid w:val="00AE37E3"/>
    <w:pPr>
      <w:numPr>
        <w:numId w:val="2"/>
      </w:numPr>
      <w:tabs>
        <w:tab w:val="num" w:pos="360"/>
      </w:tabs>
      <w:spacing w:before="240" w:after="240"/>
      <w:ind w:left="0" w:firstLine="0"/>
    </w:pPr>
    <w:rPr>
      <w:rFonts w:ascii="Times New Roman" w:eastAsia="黑体" w:hAnsi="Times New Roman" w:cs="Times New Roman"/>
      <w:kern w:val="0"/>
      <w:sz w:val="28"/>
      <w:szCs w:val="20"/>
    </w:rPr>
  </w:style>
  <w:style w:type="paragraph" w:styleId="af1">
    <w:name w:val="Body Text First Indent"/>
    <w:basedOn w:val="af0"/>
    <w:link w:val="Char8"/>
    <w:rsid w:val="00AE37E3"/>
    <w:pPr>
      <w:autoSpaceDE w:val="0"/>
      <w:autoSpaceDN w:val="0"/>
      <w:adjustRightInd w:val="0"/>
      <w:ind w:firstLine="420"/>
      <w:jc w:val="left"/>
      <w:textAlignment w:val="baseline"/>
    </w:pPr>
    <w:rPr>
      <w:rFonts w:ascii="宋体"/>
      <w:kern w:val="0"/>
      <w:sz w:val="34"/>
      <w:szCs w:val="20"/>
    </w:rPr>
  </w:style>
  <w:style w:type="character" w:customStyle="1" w:styleId="Char8">
    <w:name w:val="正文首行缩进 Char"/>
    <w:basedOn w:val="Char7"/>
    <w:link w:val="af1"/>
    <w:rsid w:val="00AE37E3"/>
    <w:rPr>
      <w:rFonts w:ascii="宋体" w:eastAsia="宋体" w:hAnsi="Times New Roman" w:cs="Times New Roman"/>
      <w:kern w:val="0"/>
      <w:sz w:val="34"/>
      <w:szCs w:val="20"/>
    </w:rPr>
  </w:style>
  <w:style w:type="paragraph" w:customStyle="1" w:styleId="1">
    <w:name w:val="1."/>
    <w:basedOn w:val="a0"/>
    <w:rsid w:val="00AE37E3"/>
    <w:pPr>
      <w:numPr>
        <w:numId w:val="3"/>
      </w:numPr>
      <w:spacing w:line="360" w:lineRule="auto"/>
      <w:ind w:left="0" w:firstLine="482"/>
    </w:pPr>
    <w:rPr>
      <w:rFonts w:ascii="Times New Roman" w:eastAsia="宋体" w:hAnsi="Times New Roman" w:cs="Times New Roman"/>
      <w:sz w:val="28"/>
      <w:szCs w:val="20"/>
    </w:rPr>
  </w:style>
  <w:style w:type="paragraph" w:styleId="af2">
    <w:name w:val="Normal (Web)"/>
    <w:basedOn w:val="a0"/>
    <w:uiPriority w:val="99"/>
    <w:rsid w:val="00AE37E3"/>
    <w:pPr>
      <w:widowControl/>
      <w:spacing w:before="100" w:beforeAutospacing="1" w:after="100" w:afterAutospacing="1"/>
      <w:jc w:val="left"/>
    </w:pPr>
    <w:rPr>
      <w:rFonts w:ascii="宋体" w:eastAsia="宋体" w:hAnsi="宋体" w:cs="Arial"/>
      <w:color w:val="0000FF"/>
      <w:kern w:val="0"/>
      <w:sz w:val="24"/>
      <w:szCs w:val="24"/>
    </w:rPr>
  </w:style>
  <w:style w:type="paragraph" w:customStyle="1" w:styleId="af3">
    <w:rsid w:val="00AE37E3"/>
    <w:pPr>
      <w:widowControl w:val="0"/>
      <w:jc w:val="both"/>
    </w:pPr>
    <w:rPr>
      <w:rFonts w:ascii="Times New Roman" w:eastAsia="宋体" w:hAnsi="Times New Roman" w:cs="Times New Roman"/>
      <w:szCs w:val="24"/>
    </w:rPr>
  </w:style>
  <w:style w:type="paragraph" w:customStyle="1" w:styleId="af4">
    <w:name w:val="表中"/>
    <w:basedOn w:val="a0"/>
    <w:rsid w:val="00AE37E3"/>
    <w:pPr>
      <w:adjustRightInd w:val="0"/>
      <w:spacing w:line="360" w:lineRule="atLeast"/>
      <w:jc w:val="center"/>
      <w:textAlignment w:val="baseline"/>
    </w:pPr>
    <w:rPr>
      <w:rFonts w:ascii="Times New Roman" w:eastAsia="宋体" w:hAnsi="Times New Roman" w:cs="Times New Roman"/>
      <w:kern w:val="0"/>
      <w:szCs w:val="20"/>
    </w:rPr>
  </w:style>
  <w:style w:type="paragraph" w:customStyle="1" w:styleId="af5">
    <w:name w:val="表格文字"/>
    <w:basedOn w:val="a0"/>
    <w:rsid w:val="00AE37E3"/>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CharCharCharCharCharCharCharCharCharCharCharCharChar">
    <w:name w:val="Char Char Char Char Char Char Char Char Char Char Char Char Char"/>
    <w:basedOn w:val="a0"/>
    <w:autoRedefine/>
    <w:rsid w:val="00AE37E3"/>
    <w:rPr>
      <w:rFonts w:ascii="仿宋_GB2312" w:eastAsia="仿宋_GB2312" w:hAnsi="Times New Roman" w:cs="Times New Roman"/>
      <w:b/>
      <w:sz w:val="32"/>
      <w:szCs w:val="32"/>
    </w:rPr>
  </w:style>
  <w:style w:type="paragraph" w:customStyle="1" w:styleId="aa0">
    <w:name w:val="aa"/>
    <w:basedOn w:val="a0"/>
    <w:rsid w:val="00AE37E3"/>
    <w:pPr>
      <w:widowControl/>
      <w:spacing w:before="100" w:beforeAutospacing="1" w:after="100" w:afterAutospacing="1"/>
      <w:jc w:val="left"/>
    </w:pPr>
    <w:rPr>
      <w:rFonts w:ascii="宋体" w:eastAsia="宋体" w:hAnsi="宋体" w:cs="宋体"/>
      <w:kern w:val="0"/>
      <w:sz w:val="24"/>
      <w:szCs w:val="24"/>
    </w:rPr>
  </w:style>
  <w:style w:type="paragraph" w:customStyle="1" w:styleId="xl35">
    <w:name w:val="xl35"/>
    <w:basedOn w:val="a0"/>
    <w:rsid w:val="00AE37E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CharChar1CharCharCharChar">
    <w:name w:val="Char Char Char Char Char Char1 Char Char Char Char"/>
    <w:basedOn w:val="a0"/>
    <w:autoRedefine/>
    <w:rsid w:val="00AE37E3"/>
    <w:rPr>
      <w:rFonts w:ascii="仿宋_GB2312" w:eastAsia="仿宋_GB2312" w:hAnsi="Times New Roman" w:cs="Times New Roman"/>
      <w:b/>
      <w:sz w:val="32"/>
      <w:szCs w:val="32"/>
    </w:rPr>
  </w:style>
  <w:style w:type="paragraph" w:customStyle="1" w:styleId="CharCharCharChar0">
    <w:name w:val="Char Char Char Char"/>
    <w:basedOn w:val="a0"/>
    <w:rsid w:val="00AE37E3"/>
    <w:pPr>
      <w:widowControl/>
      <w:spacing w:after="160" w:line="240" w:lineRule="exact"/>
      <w:jc w:val="left"/>
    </w:pPr>
    <w:rPr>
      <w:rFonts w:ascii="Times New Roman" w:eastAsia="宋体" w:hAnsi="Times New Roman" w:cs="Times New Roman"/>
      <w:szCs w:val="20"/>
    </w:rPr>
  </w:style>
  <w:style w:type="character" w:customStyle="1" w:styleId="tpccontent1">
    <w:name w:val="tpc_content1"/>
    <w:rsid w:val="00AE37E3"/>
    <w:rPr>
      <w:sz w:val="20"/>
      <w:szCs w:val="20"/>
    </w:rPr>
  </w:style>
  <w:style w:type="paragraph" w:styleId="31">
    <w:name w:val="toc 3"/>
    <w:basedOn w:val="a0"/>
    <w:next w:val="a0"/>
    <w:autoRedefine/>
    <w:uiPriority w:val="39"/>
    <w:qFormat/>
    <w:rsid w:val="00AE37E3"/>
    <w:pPr>
      <w:ind w:left="420"/>
      <w:jc w:val="left"/>
    </w:pPr>
    <w:rPr>
      <w:rFonts w:ascii="Calibri" w:eastAsia="宋体" w:hAnsi="Calibri" w:cs="Times New Roman"/>
      <w:i/>
      <w:iCs/>
      <w:sz w:val="20"/>
      <w:szCs w:val="20"/>
    </w:rPr>
  </w:style>
  <w:style w:type="paragraph" w:styleId="50">
    <w:name w:val="toc 5"/>
    <w:basedOn w:val="a0"/>
    <w:next w:val="a0"/>
    <w:autoRedefine/>
    <w:uiPriority w:val="39"/>
    <w:rsid w:val="00AE37E3"/>
    <w:pPr>
      <w:ind w:left="840"/>
      <w:jc w:val="left"/>
    </w:pPr>
    <w:rPr>
      <w:rFonts w:ascii="Calibri" w:eastAsia="宋体" w:hAnsi="Calibri" w:cs="Times New Roman"/>
      <w:sz w:val="18"/>
      <w:szCs w:val="18"/>
    </w:rPr>
  </w:style>
  <w:style w:type="paragraph" w:styleId="40">
    <w:name w:val="toc 4"/>
    <w:basedOn w:val="a0"/>
    <w:next w:val="a0"/>
    <w:autoRedefine/>
    <w:uiPriority w:val="39"/>
    <w:rsid w:val="00AE37E3"/>
    <w:pPr>
      <w:ind w:left="630"/>
      <w:jc w:val="left"/>
    </w:pPr>
    <w:rPr>
      <w:rFonts w:ascii="Calibri" w:eastAsia="宋体" w:hAnsi="Calibri" w:cs="Times New Roman"/>
      <w:sz w:val="18"/>
      <w:szCs w:val="18"/>
    </w:rPr>
  </w:style>
  <w:style w:type="paragraph" w:styleId="af6">
    <w:name w:val="Normal Indent"/>
    <w:aliases w:val="正文（首行缩进两字）,特点"/>
    <w:basedOn w:val="a0"/>
    <w:rsid w:val="00AE37E3"/>
    <w:pPr>
      <w:ind w:firstLine="420"/>
    </w:pPr>
    <w:rPr>
      <w:rFonts w:ascii="Times New Roman" w:eastAsia="宋体" w:hAnsi="Times New Roman" w:cs="Times New Roman"/>
      <w:szCs w:val="20"/>
    </w:rPr>
  </w:style>
  <w:style w:type="paragraph" w:customStyle="1" w:styleId="Bodytextident108512">
    <w:name w:val="样式 正文缩进Body text ident 1特点 + 首行缩进:  0.85 厘米 行距: 多倍行距 1.2 字行"/>
    <w:basedOn w:val="af6"/>
    <w:rsid w:val="00AE37E3"/>
    <w:pPr>
      <w:spacing w:line="360" w:lineRule="auto"/>
      <w:ind w:firstLine="482"/>
    </w:pPr>
    <w:rPr>
      <w:rFonts w:ascii="宋体" w:hAnsi="宋体" w:cs="宋体"/>
      <w:snapToGrid w:val="0"/>
      <w:sz w:val="24"/>
    </w:rPr>
  </w:style>
  <w:style w:type="paragraph" w:customStyle="1" w:styleId="af7">
    <w:name w:val="报告正文"/>
    <w:basedOn w:val="a0"/>
    <w:rsid w:val="00AE37E3"/>
    <w:pPr>
      <w:autoSpaceDE w:val="0"/>
      <w:autoSpaceDN w:val="0"/>
      <w:adjustRightInd w:val="0"/>
      <w:spacing w:line="300" w:lineRule="auto"/>
      <w:ind w:firstLine="482"/>
      <w:textAlignment w:val="baseline"/>
    </w:pPr>
    <w:rPr>
      <w:rFonts w:ascii="宋体" w:eastAsia="宋体" w:hAnsi="Times New Roman" w:cs="Times New Roman"/>
      <w:kern w:val="0"/>
      <w:sz w:val="24"/>
      <w:szCs w:val="20"/>
    </w:rPr>
  </w:style>
  <w:style w:type="paragraph" w:customStyle="1" w:styleId="CharChar">
    <w:name w:val="Char Char"/>
    <w:basedOn w:val="a0"/>
    <w:rsid w:val="00AE37E3"/>
    <w:rPr>
      <w:rFonts w:ascii="Tahoma" w:eastAsia="宋体" w:hAnsi="Tahoma" w:cs="Times New Roman"/>
      <w:sz w:val="24"/>
      <w:szCs w:val="20"/>
    </w:rPr>
  </w:style>
  <w:style w:type="paragraph" w:styleId="TOC">
    <w:name w:val="TOC Heading"/>
    <w:basedOn w:val="10"/>
    <w:next w:val="a0"/>
    <w:uiPriority w:val="39"/>
    <w:qFormat/>
    <w:rsid w:val="00AE37E3"/>
    <w:pPr>
      <w:keepLines/>
      <w:widowControl/>
      <w:spacing w:before="480" w:line="276" w:lineRule="auto"/>
      <w:jc w:val="left"/>
      <w:outlineLvl w:val="9"/>
    </w:pPr>
    <w:rPr>
      <w:rFonts w:ascii="Cambria" w:hAnsi="Cambria"/>
      <w:b/>
      <w:bCs/>
      <w:color w:val="365F91"/>
      <w:kern w:val="0"/>
      <w:sz w:val="28"/>
      <w:szCs w:val="28"/>
      <w:lang w:val="en-US" w:eastAsia="zh-CN"/>
    </w:rPr>
  </w:style>
  <w:style w:type="paragraph" w:styleId="6">
    <w:name w:val="toc 6"/>
    <w:basedOn w:val="a0"/>
    <w:next w:val="a0"/>
    <w:autoRedefine/>
    <w:uiPriority w:val="39"/>
    <w:rsid w:val="00AE37E3"/>
    <w:pPr>
      <w:ind w:left="1050"/>
      <w:jc w:val="left"/>
    </w:pPr>
    <w:rPr>
      <w:rFonts w:ascii="Calibri" w:eastAsia="宋体" w:hAnsi="Calibri" w:cs="Times New Roman"/>
      <w:sz w:val="18"/>
      <w:szCs w:val="18"/>
    </w:rPr>
  </w:style>
  <w:style w:type="paragraph" w:styleId="7">
    <w:name w:val="toc 7"/>
    <w:basedOn w:val="a0"/>
    <w:next w:val="a0"/>
    <w:autoRedefine/>
    <w:uiPriority w:val="39"/>
    <w:rsid w:val="00AE37E3"/>
    <w:pPr>
      <w:ind w:left="1260"/>
      <w:jc w:val="left"/>
    </w:pPr>
    <w:rPr>
      <w:rFonts w:ascii="Calibri" w:eastAsia="宋体" w:hAnsi="Calibri" w:cs="Times New Roman"/>
      <w:sz w:val="18"/>
      <w:szCs w:val="18"/>
    </w:rPr>
  </w:style>
  <w:style w:type="paragraph" w:styleId="80">
    <w:name w:val="toc 8"/>
    <w:basedOn w:val="a0"/>
    <w:next w:val="a0"/>
    <w:autoRedefine/>
    <w:uiPriority w:val="39"/>
    <w:rsid w:val="00AE37E3"/>
    <w:pPr>
      <w:ind w:left="1470"/>
      <w:jc w:val="left"/>
    </w:pPr>
    <w:rPr>
      <w:rFonts w:ascii="Calibri" w:eastAsia="宋体" w:hAnsi="Calibri" w:cs="Times New Roman"/>
      <w:sz w:val="18"/>
      <w:szCs w:val="18"/>
    </w:rPr>
  </w:style>
  <w:style w:type="paragraph" w:styleId="9">
    <w:name w:val="toc 9"/>
    <w:basedOn w:val="a0"/>
    <w:next w:val="a0"/>
    <w:autoRedefine/>
    <w:uiPriority w:val="39"/>
    <w:rsid w:val="00AE37E3"/>
    <w:pPr>
      <w:ind w:left="1680"/>
      <w:jc w:val="left"/>
    </w:pPr>
    <w:rPr>
      <w:rFonts w:ascii="Calibri" w:eastAsia="宋体" w:hAnsi="Calibri" w:cs="Times New Roman"/>
      <w:sz w:val="18"/>
      <w:szCs w:val="18"/>
    </w:rPr>
  </w:style>
  <w:style w:type="character" w:styleId="af8">
    <w:name w:val="annotation reference"/>
    <w:rsid w:val="00AE37E3"/>
    <w:rPr>
      <w:sz w:val="21"/>
      <w:szCs w:val="21"/>
    </w:rPr>
  </w:style>
  <w:style w:type="paragraph" w:styleId="af9">
    <w:name w:val="annotation text"/>
    <w:basedOn w:val="a0"/>
    <w:link w:val="Char9"/>
    <w:rsid w:val="00AE37E3"/>
    <w:pPr>
      <w:jc w:val="left"/>
    </w:pPr>
    <w:rPr>
      <w:rFonts w:ascii="Times New Roman" w:eastAsia="宋体" w:hAnsi="Times New Roman" w:cs="Times New Roman"/>
      <w:szCs w:val="24"/>
      <w:lang w:val="x-none" w:eastAsia="x-none"/>
    </w:rPr>
  </w:style>
  <w:style w:type="character" w:customStyle="1" w:styleId="Char9">
    <w:name w:val="批注文字 Char"/>
    <w:basedOn w:val="a1"/>
    <w:link w:val="af9"/>
    <w:rsid w:val="00AE37E3"/>
    <w:rPr>
      <w:rFonts w:ascii="Times New Roman" w:eastAsia="宋体" w:hAnsi="Times New Roman" w:cs="Times New Roman"/>
      <w:szCs w:val="24"/>
      <w:lang w:val="x-none" w:eastAsia="x-none"/>
    </w:rPr>
  </w:style>
  <w:style w:type="paragraph" w:styleId="afa">
    <w:name w:val="annotation subject"/>
    <w:basedOn w:val="af9"/>
    <w:next w:val="af9"/>
    <w:link w:val="Chara"/>
    <w:rsid w:val="00AE37E3"/>
    <w:rPr>
      <w:b/>
      <w:bCs/>
    </w:rPr>
  </w:style>
  <w:style w:type="character" w:customStyle="1" w:styleId="Chara">
    <w:name w:val="批注主题 Char"/>
    <w:basedOn w:val="Char9"/>
    <w:link w:val="afa"/>
    <w:rsid w:val="00AE37E3"/>
    <w:rPr>
      <w:rFonts w:ascii="Times New Roman" w:eastAsia="宋体" w:hAnsi="Times New Roman" w:cs="Times New Roman"/>
      <w:b/>
      <w:bCs/>
      <w:szCs w:val="24"/>
      <w:lang w:val="x-none" w:eastAsia="x-none"/>
    </w:rPr>
  </w:style>
  <w:style w:type="paragraph" w:styleId="afb">
    <w:name w:val="Revision"/>
    <w:hidden/>
    <w:uiPriority w:val="99"/>
    <w:semiHidden/>
    <w:rsid w:val="00AE37E3"/>
    <w:rPr>
      <w:rFonts w:ascii="Times New Roman" w:eastAsia="宋体" w:hAnsi="Times New Roman" w:cs="Times New Roman"/>
      <w:szCs w:val="24"/>
    </w:rPr>
  </w:style>
  <w:style w:type="paragraph" w:styleId="afc">
    <w:name w:val="Document Map"/>
    <w:basedOn w:val="a0"/>
    <w:link w:val="Charb"/>
    <w:rsid w:val="00AE37E3"/>
    <w:pPr>
      <w:shd w:val="clear" w:color="auto" w:fill="000080"/>
    </w:pPr>
    <w:rPr>
      <w:rFonts w:ascii="Times New Roman" w:eastAsia="宋体" w:hAnsi="Times New Roman" w:cs="Times New Roman"/>
      <w:szCs w:val="24"/>
      <w:lang w:val="x-none" w:eastAsia="x-none"/>
    </w:rPr>
  </w:style>
  <w:style w:type="character" w:customStyle="1" w:styleId="Charb">
    <w:name w:val="文档结构图 Char"/>
    <w:basedOn w:val="a1"/>
    <w:link w:val="afc"/>
    <w:rsid w:val="00AE37E3"/>
    <w:rPr>
      <w:rFonts w:ascii="Times New Roman" w:eastAsia="宋体" w:hAnsi="Times New Roman" w:cs="Times New Roman"/>
      <w:szCs w:val="24"/>
      <w:shd w:val="clear" w:color="auto" w:fill="000080"/>
      <w:lang w:val="x-none" w:eastAsia="x-none"/>
    </w:rPr>
  </w:style>
  <w:style w:type="paragraph" w:styleId="afd">
    <w:name w:val="endnote text"/>
    <w:basedOn w:val="a0"/>
    <w:link w:val="Charc"/>
    <w:rsid w:val="00AE37E3"/>
    <w:pPr>
      <w:snapToGrid w:val="0"/>
      <w:jc w:val="left"/>
    </w:pPr>
    <w:rPr>
      <w:rFonts w:ascii="Times New Roman" w:eastAsia="宋体" w:hAnsi="Times New Roman" w:cs="Times New Roman"/>
      <w:szCs w:val="24"/>
      <w:lang w:val="x-none" w:eastAsia="x-none"/>
    </w:rPr>
  </w:style>
  <w:style w:type="character" w:customStyle="1" w:styleId="Charc">
    <w:name w:val="尾注文本 Char"/>
    <w:basedOn w:val="a1"/>
    <w:link w:val="afd"/>
    <w:rsid w:val="00AE37E3"/>
    <w:rPr>
      <w:rFonts w:ascii="Times New Roman" w:eastAsia="宋体" w:hAnsi="Times New Roman" w:cs="Times New Roman"/>
      <w:szCs w:val="24"/>
      <w:lang w:val="x-none" w:eastAsia="x-none"/>
    </w:rPr>
  </w:style>
  <w:style w:type="character" w:styleId="afe">
    <w:name w:val="endnote reference"/>
    <w:rsid w:val="00AE37E3"/>
    <w:rPr>
      <w:vertAlign w:val="superscript"/>
    </w:rPr>
  </w:style>
  <w:style w:type="character" w:styleId="aff">
    <w:name w:val="Strong"/>
    <w:uiPriority w:val="22"/>
    <w:qFormat/>
    <w:rsid w:val="00AE37E3"/>
    <w:rPr>
      <w:b/>
      <w:bCs/>
    </w:rPr>
  </w:style>
  <w:style w:type="paragraph" w:customStyle="1" w:styleId="13">
    <w:name w:val="1"/>
    <w:basedOn w:val="a0"/>
    <w:next w:val="ae"/>
    <w:rsid w:val="00AE37E3"/>
    <w:pPr>
      <w:spacing w:line="400" w:lineRule="atLeast"/>
    </w:pPr>
    <w:rPr>
      <w:rFonts w:ascii="宋体" w:eastAsia="宋体" w:hAnsi="Courier New" w:cs="Times New Roman"/>
      <w:szCs w:val="20"/>
    </w:rPr>
  </w:style>
  <w:style w:type="character" w:styleId="aff0">
    <w:name w:val="FollowedHyperlink"/>
    <w:basedOn w:val="a1"/>
    <w:uiPriority w:val="99"/>
    <w:semiHidden/>
    <w:unhideWhenUsed/>
    <w:rsid w:val="00AE37E3"/>
    <w:rPr>
      <w:color w:val="800080" w:themeColor="followedHyperlink"/>
      <w:u w:val="single"/>
    </w:rPr>
  </w:style>
  <w:style w:type="numbering" w:customStyle="1" w:styleId="22">
    <w:name w:val="无列表2"/>
    <w:next w:val="a3"/>
    <w:uiPriority w:val="99"/>
    <w:semiHidden/>
    <w:rsid w:val="003B3934"/>
  </w:style>
  <w:style w:type="table" w:customStyle="1" w:styleId="14">
    <w:name w:val="网格型1"/>
    <w:basedOn w:val="a2"/>
    <w:next w:val="ad"/>
    <w:rsid w:val="003B393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d">
    <w:name w:val="Char"/>
    <w:basedOn w:val="a0"/>
    <w:rsid w:val="003B3934"/>
    <w:pPr>
      <w:widowControl/>
      <w:spacing w:after="160" w:line="240" w:lineRule="exact"/>
      <w:jc w:val="left"/>
    </w:pPr>
    <w:rPr>
      <w:rFonts w:ascii="Times New Roman" w:eastAsia="宋体" w:hAnsi="Times New Roman" w:cs="Times New Roman"/>
      <w:szCs w:val="20"/>
    </w:rPr>
  </w:style>
  <w:style w:type="paragraph" w:customStyle="1" w:styleId="aff1">
    <w:rsid w:val="003B3934"/>
    <w:pPr>
      <w:widowControl w:val="0"/>
      <w:jc w:val="both"/>
    </w:pPr>
  </w:style>
  <w:style w:type="paragraph" w:customStyle="1" w:styleId="CharCharCharCharCharCharCharCharCharCharCharCharChar0">
    <w:name w:val="Char Char Char Char Char Char Char Char Char Char Char Char Char"/>
    <w:basedOn w:val="a0"/>
    <w:autoRedefine/>
    <w:rsid w:val="003B3934"/>
    <w:rPr>
      <w:rFonts w:ascii="仿宋_GB2312" w:eastAsia="仿宋_GB2312" w:hAnsi="Times New Roman" w:cs="Times New Roman"/>
      <w:b/>
      <w:sz w:val="32"/>
      <w:szCs w:val="32"/>
    </w:rPr>
  </w:style>
  <w:style w:type="paragraph" w:customStyle="1" w:styleId="CharCharCharCharCharChar1CharCharCharChar0">
    <w:name w:val="Char Char Char Char Char Char1 Char Char Char Char"/>
    <w:basedOn w:val="a0"/>
    <w:autoRedefine/>
    <w:rsid w:val="003B3934"/>
    <w:rPr>
      <w:rFonts w:ascii="仿宋_GB2312" w:eastAsia="仿宋_GB2312" w:hAnsi="Times New Roman" w:cs="Times New Roman"/>
      <w:b/>
      <w:sz w:val="32"/>
      <w:szCs w:val="32"/>
    </w:rPr>
  </w:style>
  <w:style w:type="paragraph" w:customStyle="1" w:styleId="CharCharCharChar1">
    <w:name w:val="Char Char Char Char"/>
    <w:basedOn w:val="a0"/>
    <w:rsid w:val="003B3934"/>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4075"/>
    <w:pPr>
      <w:widowControl w:val="0"/>
      <w:jc w:val="both"/>
    </w:pPr>
  </w:style>
  <w:style w:type="paragraph" w:styleId="10">
    <w:name w:val="heading 1"/>
    <w:basedOn w:val="a0"/>
    <w:next w:val="a0"/>
    <w:link w:val="1Char"/>
    <w:qFormat/>
    <w:rsid w:val="00AE37E3"/>
    <w:pPr>
      <w:keepNext/>
      <w:jc w:val="center"/>
      <w:outlineLvl w:val="0"/>
    </w:pPr>
    <w:rPr>
      <w:rFonts w:ascii="Times New Roman" w:eastAsia="宋体" w:hAnsi="Times New Roman" w:cs="Times New Roman"/>
      <w:sz w:val="32"/>
      <w:szCs w:val="20"/>
      <w:lang w:val="x-none" w:eastAsia="x-none"/>
    </w:rPr>
  </w:style>
  <w:style w:type="paragraph" w:styleId="2">
    <w:name w:val="heading 2"/>
    <w:basedOn w:val="a0"/>
    <w:next w:val="a0"/>
    <w:link w:val="2Char"/>
    <w:qFormat/>
    <w:rsid w:val="00AE37E3"/>
    <w:pPr>
      <w:keepNext/>
      <w:jc w:val="center"/>
      <w:outlineLvl w:val="1"/>
    </w:pPr>
    <w:rPr>
      <w:rFonts w:ascii="宋体" w:eastAsia="宋体" w:hAnsi="宋体" w:cs="Times New Roman"/>
      <w:b/>
      <w:bCs/>
      <w:szCs w:val="24"/>
    </w:rPr>
  </w:style>
  <w:style w:type="paragraph" w:styleId="3">
    <w:name w:val="heading 3"/>
    <w:basedOn w:val="a0"/>
    <w:next w:val="a0"/>
    <w:link w:val="3Char"/>
    <w:qFormat/>
    <w:rsid w:val="00AE37E3"/>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0"/>
    <w:next w:val="a0"/>
    <w:link w:val="4Char"/>
    <w:qFormat/>
    <w:rsid w:val="00AE37E3"/>
    <w:pPr>
      <w:keepNext/>
      <w:keepLines/>
      <w:spacing w:before="280" w:after="290" w:line="376" w:lineRule="auto"/>
      <w:outlineLvl w:val="3"/>
    </w:pPr>
    <w:rPr>
      <w:rFonts w:ascii="Arial" w:eastAsia="黑体" w:hAnsi="Arial" w:cs="Times New Roman"/>
      <w:b/>
      <w:bCs/>
      <w:sz w:val="28"/>
      <w:szCs w:val="28"/>
      <w:lang w:val="x-none" w:eastAsia="x-none"/>
    </w:rPr>
  </w:style>
  <w:style w:type="paragraph" w:styleId="5">
    <w:name w:val="heading 5"/>
    <w:basedOn w:val="a0"/>
    <w:next w:val="a0"/>
    <w:link w:val="5Char"/>
    <w:qFormat/>
    <w:rsid w:val="00AE37E3"/>
    <w:pPr>
      <w:keepNext/>
      <w:keepLines/>
      <w:spacing w:before="280" w:after="290" w:line="376" w:lineRule="auto"/>
      <w:outlineLvl w:val="4"/>
    </w:pPr>
    <w:rPr>
      <w:rFonts w:ascii="Times New Roman" w:eastAsia="宋体" w:hAnsi="Times New Roman" w:cs="Times New Roman"/>
      <w:b/>
      <w:bCs/>
      <w:sz w:val="28"/>
      <w:szCs w:val="28"/>
      <w:lang w:val="x-none" w:eastAsia="x-none"/>
    </w:rPr>
  </w:style>
  <w:style w:type="paragraph" w:styleId="8">
    <w:name w:val="heading 8"/>
    <w:basedOn w:val="a0"/>
    <w:next w:val="a0"/>
    <w:link w:val="8Char"/>
    <w:qFormat/>
    <w:rsid w:val="00AE37E3"/>
    <w:pPr>
      <w:keepNext/>
      <w:keepLines/>
      <w:spacing w:before="240" w:after="64" w:line="320" w:lineRule="auto"/>
      <w:outlineLvl w:val="7"/>
    </w:pPr>
    <w:rPr>
      <w:rFonts w:ascii="Arial" w:eastAsia="黑体" w:hAnsi="Arial"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94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94075"/>
    <w:rPr>
      <w:sz w:val="18"/>
      <w:szCs w:val="18"/>
    </w:rPr>
  </w:style>
  <w:style w:type="paragraph" w:styleId="a5">
    <w:name w:val="footer"/>
    <w:basedOn w:val="a0"/>
    <w:link w:val="Char0"/>
    <w:uiPriority w:val="99"/>
    <w:unhideWhenUsed/>
    <w:rsid w:val="00E94075"/>
    <w:pPr>
      <w:tabs>
        <w:tab w:val="center" w:pos="4153"/>
        <w:tab w:val="right" w:pos="8306"/>
      </w:tabs>
      <w:snapToGrid w:val="0"/>
      <w:jc w:val="left"/>
    </w:pPr>
    <w:rPr>
      <w:sz w:val="18"/>
      <w:szCs w:val="18"/>
    </w:rPr>
  </w:style>
  <w:style w:type="character" w:customStyle="1" w:styleId="Char0">
    <w:name w:val="页脚 Char"/>
    <w:basedOn w:val="a1"/>
    <w:link w:val="a5"/>
    <w:uiPriority w:val="99"/>
    <w:rsid w:val="00E94075"/>
    <w:rPr>
      <w:sz w:val="18"/>
      <w:szCs w:val="18"/>
    </w:rPr>
  </w:style>
  <w:style w:type="paragraph" w:styleId="a6">
    <w:name w:val="footnote text"/>
    <w:basedOn w:val="a0"/>
    <w:link w:val="Char1"/>
    <w:rsid w:val="00E94075"/>
    <w:pPr>
      <w:snapToGrid w:val="0"/>
      <w:jc w:val="left"/>
    </w:pPr>
    <w:rPr>
      <w:rFonts w:ascii="Times New Roman" w:eastAsia="宋体" w:hAnsi="Times New Roman" w:cs="Times New Roman"/>
      <w:sz w:val="18"/>
      <w:szCs w:val="18"/>
    </w:rPr>
  </w:style>
  <w:style w:type="character" w:customStyle="1" w:styleId="Char1">
    <w:name w:val="脚注文本 Char"/>
    <w:basedOn w:val="a1"/>
    <w:link w:val="a6"/>
    <w:rsid w:val="00E94075"/>
    <w:rPr>
      <w:rFonts w:ascii="Times New Roman" w:eastAsia="宋体" w:hAnsi="Times New Roman" w:cs="Times New Roman"/>
      <w:sz w:val="18"/>
      <w:szCs w:val="18"/>
    </w:rPr>
  </w:style>
  <w:style w:type="character" w:styleId="a7">
    <w:name w:val="footnote reference"/>
    <w:rsid w:val="00E94075"/>
    <w:rPr>
      <w:vertAlign w:val="superscript"/>
    </w:rPr>
  </w:style>
  <w:style w:type="paragraph" w:styleId="a8">
    <w:name w:val="Balloon Text"/>
    <w:basedOn w:val="a0"/>
    <w:link w:val="Char2"/>
    <w:semiHidden/>
    <w:unhideWhenUsed/>
    <w:rsid w:val="00461FE1"/>
    <w:rPr>
      <w:sz w:val="18"/>
      <w:szCs w:val="18"/>
    </w:rPr>
  </w:style>
  <w:style w:type="character" w:customStyle="1" w:styleId="Char2">
    <w:name w:val="批注框文本 Char"/>
    <w:basedOn w:val="a1"/>
    <w:link w:val="a8"/>
    <w:semiHidden/>
    <w:rsid w:val="00461FE1"/>
    <w:rPr>
      <w:sz w:val="18"/>
      <w:szCs w:val="18"/>
    </w:rPr>
  </w:style>
  <w:style w:type="paragraph" w:styleId="a9">
    <w:name w:val="List Paragraph"/>
    <w:basedOn w:val="a0"/>
    <w:uiPriority w:val="34"/>
    <w:qFormat/>
    <w:rsid w:val="00AE37E3"/>
    <w:pPr>
      <w:ind w:firstLineChars="200" w:firstLine="420"/>
    </w:pPr>
  </w:style>
  <w:style w:type="character" w:customStyle="1" w:styleId="1Char">
    <w:name w:val="标题 1 Char"/>
    <w:basedOn w:val="a1"/>
    <w:link w:val="10"/>
    <w:rsid w:val="00AE37E3"/>
    <w:rPr>
      <w:rFonts w:ascii="Times New Roman" w:eastAsia="宋体" w:hAnsi="Times New Roman" w:cs="Times New Roman"/>
      <w:sz w:val="32"/>
      <w:szCs w:val="20"/>
      <w:lang w:val="x-none" w:eastAsia="x-none"/>
    </w:rPr>
  </w:style>
  <w:style w:type="character" w:customStyle="1" w:styleId="2Char">
    <w:name w:val="标题 2 Char"/>
    <w:basedOn w:val="a1"/>
    <w:link w:val="2"/>
    <w:rsid w:val="00AE37E3"/>
    <w:rPr>
      <w:rFonts w:ascii="宋体" w:eastAsia="宋体" w:hAnsi="宋体" w:cs="Times New Roman"/>
      <w:b/>
      <w:bCs/>
      <w:szCs w:val="24"/>
    </w:rPr>
  </w:style>
  <w:style w:type="character" w:customStyle="1" w:styleId="3Char">
    <w:name w:val="标题 3 Char"/>
    <w:basedOn w:val="a1"/>
    <w:link w:val="3"/>
    <w:rsid w:val="00AE37E3"/>
    <w:rPr>
      <w:rFonts w:ascii="Times New Roman" w:eastAsia="宋体" w:hAnsi="Times New Roman" w:cs="Times New Roman"/>
      <w:b/>
      <w:bCs/>
      <w:sz w:val="32"/>
      <w:szCs w:val="32"/>
      <w:lang w:val="x-none" w:eastAsia="x-none"/>
    </w:rPr>
  </w:style>
  <w:style w:type="character" w:customStyle="1" w:styleId="4Char">
    <w:name w:val="标题 4 Char"/>
    <w:basedOn w:val="a1"/>
    <w:link w:val="4"/>
    <w:rsid w:val="00AE37E3"/>
    <w:rPr>
      <w:rFonts w:ascii="Arial" w:eastAsia="黑体" w:hAnsi="Arial" w:cs="Times New Roman"/>
      <w:b/>
      <w:bCs/>
      <w:sz w:val="28"/>
      <w:szCs w:val="28"/>
      <w:lang w:val="x-none" w:eastAsia="x-none"/>
    </w:rPr>
  </w:style>
  <w:style w:type="character" w:customStyle="1" w:styleId="5Char">
    <w:name w:val="标题 5 Char"/>
    <w:basedOn w:val="a1"/>
    <w:link w:val="5"/>
    <w:rsid w:val="00AE37E3"/>
    <w:rPr>
      <w:rFonts w:ascii="Times New Roman" w:eastAsia="宋体" w:hAnsi="Times New Roman" w:cs="Times New Roman"/>
      <w:b/>
      <w:bCs/>
      <w:sz w:val="28"/>
      <w:szCs w:val="28"/>
      <w:lang w:val="x-none" w:eastAsia="x-none"/>
    </w:rPr>
  </w:style>
  <w:style w:type="character" w:customStyle="1" w:styleId="8Char">
    <w:name w:val="标题 8 Char"/>
    <w:basedOn w:val="a1"/>
    <w:link w:val="8"/>
    <w:rsid w:val="00AE37E3"/>
    <w:rPr>
      <w:rFonts w:ascii="Arial" w:eastAsia="黑体" w:hAnsi="Arial" w:cs="Times New Roman"/>
      <w:sz w:val="24"/>
      <w:szCs w:val="24"/>
    </w:rPr>
  </w:style>
  <w:style w:type="numbering" w:customStyle="1" w:styleId="11">
    <w:name w:val="无列表1"/>
    <w:next w:val="a3"/>
    <w:uiPriority w:val="99"/>
    <w:semiHidden/>
    <w:unhideWhenUsed/>
    <w:rsid w:val="00AE37E3"/>
  </w:style>
  <w:style w:type="character" w:styleId="aa">
    <w:name w:val="page number"/>
    <w:basedOn w:val="a1"/>
    <w:rsid w:val="00AE37E3"/>
  </w:style>
  <w:style w:type="paragraph" w:styleId="ab">
    <w:name w:val="Body Text Indent"/>
    <w:basedOn w:val="a0"/>
    <w:link w:val="Char3"/>
    <w:rsid w:val="00AE37E3"/>
    <w:pPr>
      <w:ind w:firstLineChars="200" w:firstLine="420"/>
    </w:pPr>
    <w:rPr>
      <w:rFonts w:ascii="宋体" w:eastAsia="宋体" w:hAnsi="宋体" w:cs="Times New Roman"/>
      <w:szCs w:val="24"/>
    </w:rPr>
  </w:style>
  <w:style w:type="character" w:customStyle="1" w:styleId="Char3">
    <w:name w:val="正文文本缩进 Char"/>
    <w:basedOn w:val="a1"/>
    <w:link w:val="ab"/>
    <w:rsid w:val="00AE37E3"/>
    <w:rPr>
      <w:rFonts w:ascii="宋体" w:eastAsia="宋体" w:hAnsi="宋体" w:cs="Times New Roman"/>
      <w:szCs w:val="24"/>
    </w:rPr>
  </w:style>
  <w:style w:type="paragraph" w:styleId="ac">
    <w:name w:val="Date"/>
    <w:basedOn w:val="a0"/>
    <w:next w:val="a0"/>
    <w:link w:val="Char4"/>
    <w:rsid w:val="00AE37E3"/>
    <w:pPr>
      <w:ind w:leftChars="2500" w:left="100"/>
    </w:pPr>
    <w:rPr>
      <w:rFonts w:ascii="宋体" w:eastAsia="宋体" w:hAnsi="宋体" w:cs="Times New Roman"/>
      <w:szCs w:val="24"/>
    </w:rPr>
  </w:style>
  <w:style w:type="character" w:customStyle="1" w:styleId="Char4">
    <w:name w:val="日期 Char"/>
    <w:basedOn w:val="a1"/>
    <w:link w:val="ac"/>
    <w:rsid w:val="00AE37E3"/>
    <w:rPr>
      <w:rFonts w:ascii="宋体" w:eastAsia="宋体" w:hAnsi="宋体" w:cs="Times New Roman"/>
      <w:szCs w:val="24"/>
    </w:rPr>
  </w:style>
  <w:style w:type="paragraph" w:styleId="30">
    <w:name w:val="Body Text Indent 3"/>
    <w:basedOn w:val="a0"/>
    <w:link w:val="3Char0"/>
    <w:rsid w:val="00AE37E3"/>
    <w:pPr>
      <w:spacing w:line="500" w:lineRule="exact"/>
      <w:ind w:firstLine="570"/>
    </w:pPr>
    <w:rPr>
      <w:rFonts w:ascii="宋体" w:eastAsia="宋体" w:hAnsi="宋体" w:cs="Times New Roman"/>
      <w:szCs w:val="24"/>
      <w:lang w:val="x-none" w:eastAsia="x-none"/>
    </w:rPr>
  </w:style>
  <w:style w:type="character" w:customStyle="1" w:styleId="3Char0">
    <w:name w:val="正文文本缩进 3 Char"/>
    <w:basedOn w:val="a1"/>
    <w:link w:val="30"/>
    <w:rsid w:val="00AE37E3"/>
    <w:rPr>
      <w:rFonts w:ascii="宋体" w:eastAsia="宋体" w:hAnsi="宋体" w:cs="Times New Roman"/>
      <w:szCs w:val="24"/>
      <w:lang w:val="x-none" w:eastAsia="x-none"/>
    </w:rPr>
  </w:style>
  <w:style w:type="table" w:styleId="ad">
    <w:name w:val="Table Grid"/>
    <w:basedOn w:val="a2"/>
    <w:rsid w:val="00AE37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0"/>
    <w:link w:val="2Char0"/>
    <w:rsid w:val="00AE37E3"/>
    <w:pPr>
      <w:spacing w:line="300" w:lineRule="exact"/>
      <w:ind w:firstLineChars="200" w:firstLine="422"/>
    </w:pPr>
    <w:rPr>
      <w:rFonts w:ascii="宋体" w:eastAsia="宋体" w:hAnsi="宋体" w:cs="Times New Roman"/>
      <w:b/>
      <w:bCs/>
      <w:szCs w:val="24"/>
    </w:rPr>
  </w:style>
  <w:style w:type="character" w:customStyle="1" w:styleId="2Char0">
    <w:name w:val="正文文本缩进 2 Char"/>
    <w:basedOn w:val="a1"/>
    <w:link w:val="20"/>
    <w:rsid w:val="00AE37E3"/>
    <w:rPr>
      <w:rFonts w:ascii="宋体" w:eastAsia="宋体" w:hAnsi="宋体" w:cs="Times New Roman"/>
      <w:b/>
      <w:bCs/>
      <w:szCs w:val="24"/>
    </w:rPr>
  </w:style>
  <w:style w:type="paragraph" w:styleId="ae">
    <w:name w:val="Plain Text"/>
    <w:basedOn w:val="a0"/>
    <w:link w:val="Char5"/>
    <w:rsid w:val="00AE37E3"/>
    <w:pPr>
      <w:jc w:val="center"/>
    </w:pPr>
    <w:rPr>
      <w:rFonts w:ascii="宋体" w:eastAsia="宋体" w:hAnsi="宋体" w:cs="Times New Roman"/>
      <w:sz w:val="18"/>
      <w:szCs w:val="21"/>
      <w:lang w:val="x-none" w:eastAsia="x-none"/>
    </w:rPr>
  </w:style>
  <w:style w:type="character" w:customStyle="1" w:styleId="Char5">
    <w:name w:val="纯文本 Char"/>
    <w:basedOn w:val="a1"/>
    <w:link w:val="ae"/>
    <w:uiPriority w:val="99"/>
    <w:rsid w:val="00AE37E3"/>
    <w:rPr>
      <w:rFonts w:ascii="宋体" w:eastAsia="宋体" w:hAnsi="宋体" w:cs="Times New Roman"/>
      <w:sz w:val="18"/>
      <w:szCs w:val="21"/>
      <w:lang w:val="x-none" w:eastAsia="x-none"/>
    </w:rPr>
  </w:style>
  <w:style w:type="paragraph" w:styleId="12">
    <w:name w:val="toc 1"/>
    <w:basedOn w:val="a0"/>
    <w:next w:val="a0"/>
    <w:autoRedefine/>
    <w:uiPriority w:val="39"/>
    <w:qFormat/>
    <w:rsid w:val="00AE37E3"/>
    <w:pPr>
      <w:spacing w:before="120" w:after="120"/>
      <w:jc w:val="left"/>
    </w:pPr>
    <w:rPr>
      <w:rFonts w:ascii="Calibri" w:eastAsia="宋体" w:hAnsi="Calibri" w:cs="Times New Roman"/>
      <w:b/>
      <w:bCs/>
      <w:caps/>
      <w:sz w:val="20"/>
      <w:szCs w:val="20"/>
    </w:rPr>
  </w:style>
  <w:style w:type="paragraph" w:styleId="21">
    <w:name w:val="toc 2"/>
    <w:basedOn w:val="a0"/>
    <w:next w:val="a0"/>
    <w:autoRedefine/>
    <w:uiPriority w:val="39"/>
    <w:qFormat/>
    <w:rsid w:val="00AE37E3"/>
    <w:pPr>
      <w:ind w:left="210"/>
      <w:jc w:val="left"/>
    </w:pPr>
    <w:rPr>
      <w:rFonts w:ascii="Calibri" w:eastAsia="宋体" w:hAnsi="Calibri" w:cs="Times New Roman"/>
      <w:smallCaps/>
      <w:sz w:val="20"/>
      <w:szCs w:val="20"/>
    </w:rPr>
  </w:style>
  <w:style w:type="character" w:styleId="af">
    <w:name w:val="Hyperlink"/>
    <w:uiPriority w:val="99"/>
    <w:rsid w:val="00AE37E3"/>
    <w:rPr>
      <w:color w:val="0000FF"/>
      <w:u w:val="single"/>
    </w:rPr>
  </w:style>
  <w:style w:type="paragraph" w:customStyle="1" w:styleId="CharCharCharChar">
    <w:name w:val="Char Char Char Char"/>
    <w:basedOn w:val="a0"/>
    <w:rsid w:val="00AE37E3"/>
    <w:pPr>
      <w:spacing w:line="360" w:lineRule="auto"/>
      <w:ind w:firstLineChars="200" w:firstLine="200"/>
    </w:pPr>
    <w:rPr>
      <w:rFonts w:ascii="宋体" w:eastAsia="宋体" w:hAnsi="宋体" w:cs="宋体"/>
      <w:sz w:val="24"/>
      <w:szCs w:val="24"/>
    </w:rPr>
  </w:style>
  <w:style w:type="paragraph" w:customStyle="1" w:styleId="Char6">
    <w:name w:val="Char"/>
    <w:basedOn w:val="a0"/>
    <w:rsid w:val="00AE37E3"/>
    <w:pPr>
      <w:widowControl/>
      <w:spacing w:after="160" w:line="240" w:lineRule="exact"/>
      <w:jc w:val="left"/>
    </w:pPr>
    <w:rPr>
      <w:rFonts w:ascii="Times New Roman" w:eastAsia="宋体" w:hAnsi="Times New Roman" w:cs="Times New Roman"/>
      <w:szCs w:val="20"/>
    </w:rPr>
  </w:style>
  <w:style w:type="paragraph" w:styleId="af0">
    <w:name w:val="Body Text"/>
    <w:basedOn w:val="a0"/>
    <w:link w:val="Char7"/>
    <w:rsid w:val="00AE37E3"/>
    <w:pPr>
      <w:spacing w:after="120"/>
    </w:pPr>
    <w:rPr>
      <w:rFonts w:ascii="Times New Roman" w:eastAsia="宋体" w:hAnsi="Times New Roman" w:cs="Times New Roman"/>
      <w:szCs w:val="24"/>
    </w:rPr>
  </w:style>
  <w:style w:type="character" w:customStyle="1" w:styleId="Char7">
    <w:name w:val="正文文本 Char"/>
    <w:basedOn w:val="a1"/>
    <w:link w:val="af0"/>
    <w:rsid w:val="00AE37E3"/>
    <w:rPr>
      <w:rFonts w:ascii="Times New Roman" w:eastAsia="宋体" w:hAnsi="Times New Roman" w:cs="Times New Roman"/>
      <w:szCs w:val="24"/>
    </w:rPr>
  </w:style>
  <w:style w:type="paragraph" w:customStyle="1" w:styleId="a">
    <w:name w:val="一、"/>
    <w:next w:val="af1"/>
    <w:rsid w:val="00AE37E3"/>
    <w:pPr>
      <w:numPr>
        <w:numId w:val="2"/>
      </w:numPr>
      <w:tabs>
        <w:tab w:val="num" w:pos="360"/>
      </w:tabs>
      <w:spacing w:before="240" w:after="240"/>
      <w:ind w:left="0" w:firstLine="0"/>
    </w:pPr>
    <w:rPr>
      <w:rFonts w:ascii="Times New Roman" w:eastAsia="黑体" w:hAnsi="Times New Roman" w:cs="Times New Roman"/>
      <w:kern w:val="0"/>
      <w:sz w:val="28"/>
      <w:szCs w:val="20"/>
    </w:rPr>
  </w:style>
  <w:style w:type="paragraph" w:styleId="af1">
    <w:name w:val="Body Text First Indent"/>
    <w:basedOn w:val="af0"/>
    <w:link w:val="Char8"/>
    <w:rsid w:val="00AE37E3"/>
    <w:pPr>
      <w:autoSpaceDE w:val="0"/>
      <w:autoSpaceDN w:val="0"/>
      <w:adjustRightInd w:val="0"/>
      <w:ind w:firstLine="420"/>
      <w:jc w:val="left"/>
      <w:textAlignment w:val="baseline"/>
    </w:pPr>
    <w:rPr>
      <w:rFonts w:ascii="宋体"/>
      <w:kern w:val="0"/>
      <w:sz w:val="34"/>
      <w:szCs w:val="20"/>
    </w:rPr>
  </w:style>
  <w:style w:type="character" w:customStyle="1" w:styleId="Char8">
    <w:name w:val="正文首行缩进 Char"/>
    <w:basedOn w:val="Char7"/>
    <w:link w:val="af1"/>
    <w:rsid w:val="00AE37E3"/>
    <w:rPr>
      <w:rFonts w:ascii="宋体" w:eastAsia="宋体" w:hAnsi="Times New Roman" w:cs="Times New Roman"/>
      <w:kern w:val="0"/>
      <w:sz w:val="34"/>
      <w:szCs w:val="20"/>
    </w:rPr>
  </w:style>
  <w:style w:type="paragraph" w:customStyle="1" w:styleId="1">
    <w:name w:val="1."/>
    <w:basedOn w:val="a0"/>
    <w:rsid w:val="00AE37E3"/>
    <w:pPr>
      <w:numPr>
        <w:numId w:val="3"/>
      </w:numPr>
      <w:spacing w:line="360" w:lineRule="auto"/>
      <w:ind w:left="0" w:firstLine="482"/>
    </w:pPr>
    <w:rPr>
      <w:rFonts w:ascii="Times New Roman" w:eastAsia="宋体" w:hAnsi="Times New Roman" w:cs="Times New Roman"/>
      <w:sz w:val="28"/>
      <w:szCs w:val="20"/>
    </w:rPr>
  </w:style>
  <w:style w:type="paragraph" w:styleId="af2">
    <w:name w:val="Normal (Web)"/>
    <w:basedOn w:val="a0"/>
    <w:uiPriority w:val="99"/>
    <w:rsid w:val="00AE37E3"/>
    <w:pPr>
      <w:widowControl/>
      <w:spacing w:before="100" w:beforeAutospacing="1" w:after="100" w:afterAutospacing="1"/>
      <w:jc w:val="left"/>
    </w:pPr>
    <w:rPr>
      <w:rFonts w:ascii="宋体" w:eastAsia="宋体" w:hAnsi="宋体" w:cs="Arial"/>
      <w:color w:val="0000FF"/>
      <w:kern w:val="0"/>
      <w:sz w:val="24"/>
      <w:szCs w:val="24"/>
    </w:rPr>
  </w:style>
  <w:style w:type="paragraph" w:customStyle="1" w:styleId="af3">
    <w:rsid w:val="00AE37E3"/>
    <w:pPr>
      <w:widowControl w:val="0"/>
      <w:jc w:val="both"/>
    </w:pPr>
    <w:rPr>
      <w:rFonts w:ascii="Times New Roman" w:eastAsia="宋体" w:hAnsi="Times New Roman" w:cs="Times New Roman"/>
      <w:szCs w:val="24"/>
    </w:rPr>
  </w:style>
  <w:style w:type="paragraph" w:customStyle="1" w:styleId="af4">
    <w:name w:val="表中"/>
    <w:basedOn w:val="a0"/>
    <w:rsid w:val="00AE37E3"/>
    <w:pPr>
      <w:adjustRightInd w:val="0"/>
      <w:spacing w:line="360" w:lineRule="atLeast"/>
      <w:jc w:val="center"/>
      <w:textAlignment w:val="baseline"/>
    </w:pPr>
    <w:rPr>
      <w:rFonts w:ascii="Times New Roman" w:eastAsia="宋体" w:hAnsi="Times New Roman" w:cs="Times New Roman"/>
      <w:kern w:val="0"/>
      <w:szCs w:val="20"/>
    </w:rPr>
  </w:style>
  <w:style w:type="paragraph" w:customStyle="1" w:styleId="af5">
    <w:name w:val="表格文字"/>
    <w:basedOn w:val="a0"/>
    <w:rsid w:val="00AE37E3"/>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CharCharCharCharCharCharCharCharCharCharCharCharChar">
    <w:name w:val="Char Char Char Char Char Char Char Char Char Char Char Char Char"/>
    <w:basedOn w:val="a0"/>
    <w:autoRedefine/>
    <w:rsid w:val="00AE37E3"/>
    <w:rPr>
      <w:rFonts w:ascii="仿宋_GB2312" w:eastAsia="仿宋_GB2312" w:hAnsi="Times New Roman" w:cs="Times New Roman"/>
      <w:b/>
      <w:sz w:val="32"/>
      <w:szCs w:val="32"/>
    </w:rPr>
  </w:style>
  <w:style w:type="paragraph" w:customStyle="1" w:styleId="aa0">
    <w:name w:val="aa"/>
    <w:basedOn w:val="a0"/>
    <w:rsid w:val="00AE37E3"/>
    <w:pPr>
      <w:widowControl/>
      <w:spacing w:before="100" w:beforeAutospacing="1" w:after="100" w:afterAutospacing="1"/>
      <w:jc w:val="left"/>
    </w:pPr>
    <w:rPr>
      <w:rFonts w:ascii="宋体" w:eastAsia="宋体" w:hAnsi="宋体" w:cs="宋体"/>
      <w:kern w:val="0"/>
      <w:sz w:val="24"/>
      <w:szCs w:val="24"/>
    </w:rPr>
  </w:style>
  <w:style w:type="paragraph" w:customStyle="1" w:styleId="xl35">
    <w:name w:val="xl35"/>
    <w:basedOn w:val="a0"/>
    <w:rsid w:val="00AE37E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CharChar1CharCharCharChar">
    <w:name w:val="Char Char Char Char Char Char1 Char Char Char Char"/>
    <w:basedOn w:val="a0"/>
    <w:autoRedefine/>
    <w:rsid w:val="00AE37E3"/>
    <w:rPr>
      <w:rFonts w:ascii="仿宋_GB2312" w:eastAsia="仿宋_GB2312" w:hAnsi="Times New Roman" w:cs="Times New Roman"/>
      <w:b/>
      <w:sz w:val="32"/>
      <w:szCs w:val="32"/>
    </w:rPr>
  </w:style>
  <w:style w:type="paragraph" w:customStyle="1" w:styleId="CharCharCharChar0">
    <w:name w:val="Char Char Char Char"/>
    <w:basedOn w:val="a0"/>
    <w:rsid w:val="00AE37E3"/>
    <w:pPr>
      <w:widowControl/>
      <w:spacing w:after="160" w:line="240" w:lineRule="exact"/>
      <w:jc w:val="left"/>
    </w:pPr>
    <w:rPr>
      <w:rFonts w:ascii="Times New Roman" w:eastAsia="宋体" w:hAnsi="Times New Roman" w:cs="Times New Roman"/>
      <w:szCs w:val="20"/>
    </w:rPr>
  </w:style>
  <w:style w:type="character" w:customStyle="1" w:styleId="tpccontent1">
    <w:name w:val="tpc_content1"/>
    <w:rsid w:val="00AE37E3"/>
    <w:rPr>
      <w:sz w:val="20"/>
      <w:szCs w:val="20"/>
    </w:rPr>
  </w:style>
  <w:style w:type="paragraph" w:styleId="31">
    <w:name w:val="toc 3"/>
    <w:basedOn w:val="a0"/>
    <w:next w:val="a0"/>
    <w:autoRedefine/>
    <w:uiPriority w:val="39"/>
    <w:qFormat/>
    <w:rsid w:val="00AE37E3"/>
    <w:pPr>
      <w:ind w:left="420"/>
      <w:jc w:val="left"/>
    </w:pPr>
    <w:rPr>
      <w:rFonts w:ascii="Calibri" w:eastAsia="宋体" w:hAnsi="Calibri" w:cs="Times New Roman"/>
      <w:i/>
      <w:iCs/>
      <w:sz w:val="20"/>
      <w:szCs w:val="20"/>
    </w:rPr>
  </w:style>
  <w:style w:type="paragraph" w:styleId="50">
    <w:name w:val="toc 5"/>
    <w:basedOn w:val="a0"/>
    <w:next w:val="a0"/>
    <w:autoRedefine/>
    <w:uiPriority w:val="39"/>
    <w:rsid w:val="00AE37E3"/>
    <w:pPr>
      <w:ind w:left="840"/>
      <w:jc w:val="left"/>
    </w:pPr>
    <w:rPr>
      <w:rFonts w:ascii="Calibri" w:eastAsia="宋体" w:hAnsi="Calibri" w:cs="Times New Roman"/>
      <w:sz w:val="18"/>
      <w:szCs w:val="18"/>
    </w:rPr>
  </w:style>
  <w:style w:type="paragraph" w:styleId="40">
    <w:name w:val="toc 4"/>
    <w:basedOn w:val="a0"/>
    <w:next w:val="a0"/>
    <w:autoRedefine/>
    <w:uiPriority w:val="39"/>
    <w:rsid w:val="00AE37E3"/>
    <w:pPr>
      <w:ind w:left="630"/>
      <w:jc w:val="left"/>
    </w:pPr>
    <w:rPr>
      <w:rFonts w:ascii="Calibri" w:eastAsia="宋体" w:hAnsi="Calibri" w:cs="Times New Roman"/>
      <w:sz w:val="18"/>
      <w:szCs w:val="18"/>
    </w:rPr>
  </w:style>
  <w:style w:type="paragraph" w:styleId="af6">
    <w:name w:val="Normal Indent"/>
    <w:aliases w:val="正文（首行缩进两字）,特点"/>
    <w:basedOn w:val="a0"/>
    <w:rsid w:val="00AE37E3"/>
    <w:pPr>
      <w:ind w:firstLine="420"/>
    </w:pPr>
    <w:rPr>
      <w:rFonts w:ascii="Times New Roman" w:eastAsia="宋体" w:hAnsi="Times New Roman" w:cs="Times New Roman"/>
      <w:szCs w:val="20"/>
    </w:rPr>
  </w:style>
  <w:style w:type="paragraph" w:customStyle="1" w:styleId="Bodytextident108512">
    <w:name w:val="样式 正文缩进Body text ident 1特点 + 首行缩进:  0.85 厘米 行距: 多倍行距 1.2 字行"/>
    <w:basedOn w:val="af6"/>
    <w:rsid w:val="00AE37E3"/>
    <w:pPr>
      <w:spacing w:line="360" w:lineRule="auto"/>
      <w:ind w:firstLine="482"/>
    </w:pPr>
    <w:rPr>
      <w:rFonts w:ascii="宋体" w:hAnsi="宋体" w:cs="宋体"/>
      <w:snapToGrid w:val="0"/>
      <w:sz w:val="24"/>
    </w:rPr>
  </w:style>
  <w:style w:type="paragraph" w:customStyle="1" w:styleId="af7">
    <w:name w:val="报告正文"/>
    <w:basedOn w:val="a0"/>
    <w:rsid w:val="00AE37E3"/>
    <w:pPr>
      <w:autoSpaceDE w:val="0"/>
      <w:autoSpaceDN w:val="0"/>
      <w:adjustRightInd w:val="0"/>
      <w:spacing w:line="300" w:lineRule="auto"/>
      <w:ind w:firstLine="482"/>
      <w:textAlignment w:val="baseline"/>
    </w:pPr>
    <w:rPr>
      <w:rFonts w:ascii="宋体" w:eastAsia="宋体" w:hAnsi="Times New Roman" w:cs="Times New Roman"/>
      <w:kern w:val="0"/>
      <w:sz w:val="24"/>
      <w:szCs w:val="20"/>
    </w:rPr>
  </w:style>
  <w:style w:type="paragraph" w:customStyle="1" w:styleId="CharChar">
    <w:name w:val="Char Char"/>
    <w:basedOn w:val="a0"/>
    <w:rsid w:val="00AE37E3"/>
    <w:rPr>
      <w:rFonts w:ascii="Tahoma" w:eastAsia="宋体" w:hAnsi="Tahoma" w:cs="Times New Roman"/>
      <w:sz w:val="24"/>
      <w:szCs w:val="20"/>
    </w:rPr>
  </w:style>
  <w:style w:type="paragraph" w:styleId="TOC">
    <w:name w:val="TOC Heading"/>
    <w:basedOn w:val="10"/>
    <w:next w:val="a0"/>
    <w:uiPriority w:val="39"/>
    <w:qFormat/>
    <w:rsid w:val="00AE37E3"/>
    <w:pPr>
      <w:keepLines/>
      <w:widowControl/>
      <w:spacing w:before="480" w:line="276" w:lineRule="auto"/>
      <w:jc w:val="left"/>
      <w:outlineLvl w:val="9"/>
    </w:pPr>
    <w:rPr>
      <w:rFonts w:ascii="Cambria" w:hAnsi="Cambria"/>
      <w:b/>
      <w:bCs/>
      <w:color w:val="365F91"/>
      <w:kern w:val="0"/>
      <w:sz w:val="28"/>
      <w:szCs w:val="28"/>
      <w:lang w:val="en-US" w:eastAsia="zh-CN"/>
    </w:rPr>
  </w:style>
  <w:style w:type="paragraph" w:styleId="6">
    <w:name w:val="toc 6"/>
    <w:basedOn w:val="a0"/>
    <w:next w:val="a0"/>
    <w:autoRedefine/>
    <w:uiPriority w:val="39"/>
    <w:rsid w:val="00AE37E3"/>
    <w:pPr>
      <w:ind w:left="1050"/>
      <w:jc w:val="left"/>
    </w:pPr>
    <w:rPr>
      <w:rFonts w:ascii="Calibri" w:eastAsia="宋体" w:hAnsi="Calibri" w:cs="Times New Roman"/>
      <w:sz w:val="18"/>
      <w:szCs w:val="18"/>
    </w:rPr>
  </w:style>
  <w:style w:type="paragraph" w:styleId="7">
    <w:name w:val="toc 7"/>
    <w:basedOn w:val="a0"/>
    <w:next w:val="a0"/>
    <w:autoRedefine/>
    <w:uiPriority w:val="39"/>
    <w:rsid w:val="00AE37E3"/>
    <w:pPr>
      <w:ind w:left="1260"/>
      <w:jc w:val="left"/>
    </w:pPr>
    <w:rPr>
      <w:rFonts w:ascii="Calibri" w:eastAsia="宋体" w:hAnsi="Calibri" w:cs="Times New Roman"/>
      <w:sz w:val="18"/>
      <w:szCs w:val="18"/>
    </w:rPr>
  </w:style>
  <w:style w:type="paragraph" w:styleId="80">
    <w:name w:val="toc 8"/>
    <w:basedOn w:val="a0"/>
    <w:next w:val="a0"/>
    <w:autoRedefine/>
    <w:uiPriority w:val="39"/>
    <w:rsid w:val="00AE37E3"/>
    <w:pPr>
      <w:ind w:left="1470"/>
      <w:jc w:val="left"/>
    </w:pPr>
    <w:rPr>
      <w:rFonts w:ascii="Calibri" w:eastAsia="宋体" w:hAnsi="Calibri" w:cs="Times New Roman"/>
      <w:sz w:val="18"/>
      <w:szCs w:val="18"/>
    </w:rPr>
  </w:style>
  <w:style w:type="paragraph" w:styleId="9">
    <w:name w:val="toc 9"/>
    <w:basedOn w:val="a0"/>
    <w:next w:val="a0"/>
    <w:autoRedefine/>
    <w:uiPriority w:val="39"/>
    <w:rsid w:val="00AE37E3"/>
    <w:pPr>
      <w:ind w:left="1680"/>
      <w:jc w:val="left"/>
    </w:pPr>
    <w:rPr>
      <w:rFonts w:ascii="Calibri" w:eastAsia="宋体" w:hAnsi="Calibri" w:cs="Times New Roman"/>
      <w:sz w:val="18"/>
      <w:szCs w:val="18"/>
    </w:rPr>
  </w:style>
  <w:style w:type="character" w:styleId="af8">
    <w:name w:val="annotation reference"/>
    <w:rsid w:val="00AE37E3"/>
    <w:rPr>
      <w:sz w:val="21"/>
      <w:szCs w:val="21"/>
    </w:rPr>
  </w:style>
  <w:style w:type="paragraph" w:styleId="af9">
    <w:name w:val="annotation text"/>
    <w:basedOn w:val="a0"/>
    <w:link w:val="Char9"/>
    <w:rsid w:val="00AE37E3"/>
    <w:pPr>
      <w:jc w:val="left"/>
    </w:pPr>
    <w:rPr>
      <w:rFonts w:ascii="Times New Roman" w:eastAsia="宋体" w:hAnsi="Times New Roman" w:cs="Times New Roman"/>
      <w:szCs w:val="24"/>
      <w:lang w:val="x-none" w:eastAsia="x-none"/>
    </w:rPr>
  </w:style>
  <w:style w:type="character" w:customStyle="1" w:styleId="Char9">
    <w:name w:val="批注文字 Char"/>
    <w:basedOn w:val="a1"/>
    <w:link w:val="af9"/>
    <w:rsid w:val="00AE37E3"/>
    <w:rPr>
      <w:rFonts w:ascii="Times New Roman" w:eastAsia="宋体" w:hAnsi="Times New Roman" w:cs="Times New Roman"/>
      <w:szCs w:val="24"/>
      <w:lang w:val="x-none" w:eastAsia="x-none"/>
    </w:rPr>
  </w:style>
  <w:style w:type="paragraph" w:styleId="afa">
    <w:name w:val="annotation subject"/>
    <w:basedOn w:val="af9"/>
    <w:next w:val="af9"/>
    <w:link w:val="Chara"/>
    <w:rsid w:val="00AE37E3"/>
    <w:rPr>
      <w:b/>
      <w:bCs/>
    </w:rPr>
  </w:style>
  <w:style w:type="character" w:customStyle="1" w:styleId="Chara">
    <w:name w:val="批注主题 Char"/>
    <w:basedOn w:val="Char9"/>
    <w:link w:val="afa"/>
    <w:rsid w:val="00AE37E3"/>
    <w:rPr>
      <w:rFonts w:ascii="Times New Roman" w:eastAsia="宋体" w:hAnsi="Times New Roman" w:cs="Times New Roman"/>
      <w:b/>
      <w:bCs/>
      <w:szCs w:val="24"/>
      <w:lang w:val="x-none" w:eastAsia="x-none"/>
    </w:rPr>
  </w:style>
  <w:style w:type="paragraph" w:styleId="afb">
    <w:name w:val="Revision"/>
    <w:hidden/>
    <w:uiPriority w:val="99"/>
    <w:semiHidden/>
    <w:rsid w:val="00AE37E3"/>
    <w:rPr>
      <w:rFonts w:ascii="Times New Roman" w:eastAsia="宋体" w:hAnsi="Times New Roman" w:cs="Times New Roman"/>
      <w:szCs w:val="24"/>
    </w:rPr>
  </w:style>
  <w:style w:type="paragraph" w:styleId="afc">
    <w:name w:val="Document Map"/>
    <w:basedOn w:val="a0"/>
    <w:link w:val="Charb"/>
    <w:rsid w:val="00AE37E3"/>
    <w:pPr>
      <w:shd w:val="clear" w:color="auto" w:fill="000080"/>
    </w:pPr>
    <w:rPr>
      <w:rFonts w:ascii="Times New Roman" w:eastAsia="宋体" w:hAnsi="Times New Roman" w:cs="Times New Roman"/>
      <w:szCs w:val="24"/>
      <w:lang w:val="x-none" w:eastAsia="x-none"/>
    </w:rPr>
  </w:style>
  <w:style w:type="character" w:customStyle="1" w:styleId="Charb">
    <w:name w:val="文档结构图 Char"/>
    <w:basedOn w:val="a1"/>
    <w:link w:val="afc"/>
    <w:rsid w:val="00AE37E3"/>
    <w:rPr>
      <w:rFonts w:ascii="Times New Roman" w:eastAsia="宋体" w:hAnsi="Times New Roman" w:cs="Times New Roman"/>
      <w:szCs w:val="24"/>
      <w:shd w:val="clear" w:color="auto" w:fill="000080"/>
      <w:lang w:val="x-none" w:eastAsia="x-none"/>
    </w:rPr>
  </w:style>
  <w:style w:type="paragraph" w:styleId="afd">
    <w:name w:val="endnote text"/>
    <w:basedOn w:val="a0"/>
    <w:link w:val="Charc"/>
    <w:rsid w:val="00AE37E3"/>
    <w:pPr>
      <w:snapToGrid w:val="0"/>
      <w:jc w:val="left"/>
    </w:pPr>
    <w:rPr>
      <w:rFonts w:ascii="Times New Roman" w:eastAsia="宋体" w:hAnsi="Times New Roman" w:cs="Times New Roman"/>
      <w:szCs w:val="24"/>
      <w:lang w:val="x-none" w:eastAsia="x-none"/>
    </w:rPr>
  </w:style>
  <w:style w:type="character" w:customStyle="1" w:styleId="Charc">
    <w:name w:val="尾注文本 Char"/>
    <w:basedOn w:val="a1"/>
    <w:link w:val="afd"/>
    <w:rsid w:val="00AE37E3"/>
    <w:rPr>
      <w:rFonts w:ascii="Times New Roman" w:eastAsia="宋体" w:hAnsi="Times New Roman" w:cs="Times New Roman"/>
      <w:szCs w:val="24"/>
      <w:lang w:val="x-none" w:eastAsia="x-none"/>
    </w:rPr>
  </w:style>
  <w:style w:type="character" w:styleId="afe">
    <w:name w:val="endnote reference"/>
    <w:rsid w:val="00AE37E3"/>
    <w:rPr>
      <w:vertAlign w:val="superscript"/>
    </w:rPr>
  </w:style>
  <w:style w:type="character" w:styleId="aff">
    <w:name w:val="Strong"/>
    <w:uiPriority w:val="22"/>
    <w:qFormat/>
    <w:rsid w:val="00AE37E3"/>
    <w:rPr>
      <w:b/>
      <w:bCs/>
    </w:rPr>
  </w:style>
  <w:style w:type="paragraph" w:customStyle="1" w:styleId="13">
    <w:name w:val="1"/>
    <w:basedOn w:val="a0"/>
    <w:next w:val="ae"/>
    <w:rsid w:val="00AE37E3"/>
    <w:pPr>
      <w:spacing w:line="400" w:lineRule="atLeast"/>
    </w:pPr>
    <w:rPr>
      <w:rFonts w:ascii="宋体" w:eastAsia="宋体" w:hAnsi="Courier New" w:cs="Times New Roman"/>
      <w:szCs w:val="20"/>
    </w:rPr>
  </w:style>
  <w:style w:type="character" w:styleId="aff0">
    <w:name w:val="FollowedHyperlink"/>
    <w:basedOn w:val="a1"/>
    <w:uiPriority w:val="99"/>
    <w:semiHidden/>
    <w:unhideWhenUsed/>
    <w:rsid w:val="00AE37E3"/>
    <w:rPr>
      <w:color w:val="800080" w:themeColor="followedHyperlink"/>
      <w:u w:val="single"/>
    </w:rPr>
  </w:style>
  <w:style w:type="numbering" w:customStyle="1" w:styleId="22">
    <w:name w:val="无列表2"/>
    <w:next w:val="a3"/>
    <w:uiPriority w:val="99"/>
    <w:semiHidden/>
    <w:rsid w:val="003B3934"/>
  </w:style>
  <w:style w:type="table" w:customStyle="1" w:styleId="14">
    <w:name w:val="网格型1"/>
    <w:basedOn w:val="a2"/>
    <w:next w:val="ad"/>
    <w:rsid w:val="003B393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d">
    <w:name w:val="Char"/>
    <w:basedOn w:val="a0"/>
    <w:rsid w:val="003B3934"/>
    <w:pPr>
      <w:widowControl/>
      <w:spacing w:after="160" w:line="240" w:lineRule="exact"/>
      <w:jc w:val="left"/>
    </w:pPr>
    <w:rPr>
      <w:rFonts w:ascii="Times New Roman" w:eastAsia="宋体" w:hAnsi="Times New Roman" w:cs="Times New Roman"/>
      <w:szCs w:val="20"/>
    </w:rPr>
  </w:style>
  <w:style w:type="paragraph" w:customStyle="1" w:styleId="aff1">
    <w:rsid w:val="003B3934"/>
    <w:pPr>
      <w:widowControl w:val="0"/>
      <w:jc w:val="both"/>
    </w:pPr>
  </w:style>
  <w:style w:type="paragraph" w:customStyle="1" w:styleId="CharCharCharCharCharCharCharCharCharCharCharCharChar0">
    <w:name w:val="Char Char Char Char Char Char Char Char Char Char Char Char Char"/>
    <w:basedOn w:val="a0"/>
    <w:autoRedefine/>
    <w:rsid w:val="003B3934"/>
    <w:rPr>
      <w:rFonts w:ascii="仿宋_GB2312" w:eastAsia="仿宋_GB2312" w:hAnsi="Times New Roman" w:cs="Times New Roman"/>
      <w:b/>
      <w:sz w:val="32"/>
      <w:szCs w:val="32"/>
    </w:rPr>
  </w:style>
  <w:style w:type="paragraph" w:customStyle="1" w:styleId="CharCharCharCharCharChar1CharCharCharChar0">
    <w:name w:val="Char Char Char Char Char Char1 Char Char Char Char"/>
    <w:basedOn w:val="a0"/>
    <w:autoRedefine/>
    <w:rsid w:val="003B3934"/>
    <w:rPr>
      <w:rFonts w:ascii="仿宋_GB2312" w:eastAsia="仿宋_GB2312" w:hAnsi="Times New Roman" w:cs="Times New Roman"/>
      <w:b/>
      <w:sz w:val="32"/>
      <w:szCs w:val="32"/>
    </w:rPr>
  </w:style>
  <w:style w:type="paragraph" w:customStyle="1" w:styleId="CharCharCharChar1">
    <w:name w:val="Char Char Char Char"/>
    <w:basedOn w:val="a0"/>
    <w:rsid w:val="003B3934"/>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D4D8-DD94-4059-9578-2C265433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Msi-bcdz</dc:creator>
  <cp:keywords/>
  <dc:description/>
  <cp:lastModifiedBy>Msi-bcdz</cp:lastModifiedBy>
  <cp:revision>19</cp:revision>
  <cp:lastPrinted>2018-02-05T01:10:00Z</cp:lastPrinted>
  <dcterms:created xsi:type="dcterms:W3CDTF">2017-09-25T02:43:00Z</dcterms:created>
  <dcterms:modified xsi:type="dcterms:W3CDTF">2018-02-05T11:16:00Z</dcterms:modified>
</cp:coreProperties>
</file>