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440" w:lineRule="exact"/>
        <w:jc w:val="center"/>
        <w:outlineLvl w:val="2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长春经济圈环线高速公路农安至九台段、双阳至伊通段建设项目</w:t>
      </w:r>
    </w:p>
    <w:p>
      <w:pPr>
        <w:shd w:val="clear" w:color="auto" w:fill="FFFFFF"/>
        <w:snapToGrid w:val="0"/>
        <w:spacing w:line="440" w:lineRule="exact"/>
        <w:jc w:val="center"/>
        <w:outlineLvl w:val="2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  <w:lang w:eastAsia="zh-CN"/>
        </w:rPr>
        <w:t>10KV外电引入工程施工招标</w:t>
      </w:r>
      <w:r>
        <w:rPr>
          <w:rFonts w:hint="eastAsia" w:ascii="黑体" w:hAnsi="黑体" w:eastAsia="黑体" w:cs="宋体"/>
          <w:sz w:val="28"/>
          <w:szCs w:val="28"/>
        </w:rPr>
        <w:t>中标候选人公示（附件内容）</w:t>
      </w:r>
    </w:p>
    <w:p>
      <w:pPr>
        <w:pStyle w:val="2"/>
      </w:pPr>
    </w:p>
    <w:p>
      <w:pPr>
        <w:snapToGrid w:val="0"/>
        <w:spacing w:before="156" w:beforeLines="50" w:line="360" w:lineRule="auto"/>
        <w:ind w:firstLine="420" w:firstLineChars="200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黑体" w:hAnsi="黑体" w:eastAsia="黑体" w:cs="宋体"/>
          <w:szCs w:val="21"/>
        </w:rPr>
        <w:t>一、</w:t>
      </w:r>
      <w:r>
        <w:rPr>
          <w:rFonts w:hint="eastAsia" w:ascii="宋体" w:hAnsi="宋体"/>
          <w:szCs w:val="21"/>
        </w:rPr>
        <w:t>中标候选人对</w:t>
      </w:r>
      <w:r>
        <w:rPr>
          <w:rFonts w:hint="eastAsia" w:ascii="宋体" w:hAnsi="宋体"/>
          <w:szCs w:val="21"/>
          <w:lang w:val="en-US" w:eastAsia="zh-CN"/>
        </w:rPr>
        <w:t>本项目</w:t>
      </w:r>
      <w:r>
        <w:rPr>
          <w:rFonts w:hint="eastAsia" w:ascii="宋体" w:hAnsi="宋体"/>
          <w:sz w:val="21"/>
          <w:szCs w:val="21"/>
          <w:lang w:val="en-US" w:eastAsia="zh-CN"/>
        </w:rPr>
        <w:t>质量承诺、施工工期</w:t>
      </w:r>
      <w:r>
        <w:rPr>
          <w:rFonts w:hint="eastAsia" w:ascii="宋体" w:hAnsi="宋体"/>
          <w:sz w:val="21"/>
          <w:szCs w:val="21"/>
        </w:rPr>
        <w:t>的响应情况；承诺的项目经理姓名、个人业绩、相关证书名称和编号；填报的企业项目业绩；被否决投标的投标人名称、否决依据和原因等内容</w:t>
      </w:r>
      <w:r>
        <w:rPr>
          <w:rFonts w:hint="eastAsia" w:ascii="宋体" w:hAnsi="宋体"/>
          <w:sz w:val="21"/>
          <w:szCs w:val="21"/>
          <w:lang w:val="en-US" w:eastAsia="zh-CN"/>
        </w:rPr>
        <w:t>公示：</w:t>
      </w:r>
    </w:p>
    <w:p>
      <w:pPr>
        <w:adjustRightInd w:val="0"/>
        <w:snapToGrid w:val="0"/>
        <w:spacing w:line="44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标段：WD01</w:t>
      </w:r>
    </w:p>
    <w:p>
      <w:pPr>
        <w:spacing w:line="44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中标候选人：</w:t>
      </w:r>
    </w:p>
    <w:tbl>
      <w:tblPr>
        <w:tblStyle w:val="19"/>
        <w:tblW w:w="5251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1"/>
        <w:gridCol w:w="3290"/>
        <w:gridCol w:w="3320"/>
        <w:gridCol w:w="17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2" w:type="pct"/>
            <w:tcBorders>
              <w:lef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项目名称</w:t>
            </w:r>
          </w:p>
        </w:tc>
        <w:tc>
          <w:tcPr>
            <w:tcW w:w="4127" w:type="pct"/>
            <w:gridSpan w:val="3"/>
            <w:tcBorders>
              <w:righ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长春经济圈环线高速公路农安至九台段</w:t>
            </w:r>
            <w:r>
              <w:rPr>
                <w:rFonts w:hint="eastAsia"/>
                <w:lang w:eastAsia="zh-CN"/>
              </w:rPr>
              <w:t>、双阳至伊通段建设项目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  <w:lang w:eastAsia="zh-CN"/>
              </w:rPr>
              <w:t>10KV外电引入工程施工招标WD01标段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2" w:type="pct"/>
            <w:tcBorders>
              <w:lef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投标人全称</w:t>
            </w:r>
          </w:p>
        </w:tc>
        <w:tc>
          <w:tcPr>
            <w:tcW w:w="4127" w:type="pct"/>
            <w:gridSpan w:val="3"/>
            <w:tcBorders>
              <w:righ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sz w:val="21"/>
                <w:szCs w:val="21"/>
              </w:rPr>
              <w:t>吉林省盈科电力有限公司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2" w:type="pct"/>
            <w:tcBorders>
              <w:lef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注册</w:t>
            </w:r>
            <w:r>
              <w:rPr>
                <w:rFonts w:ascii="宋体" w:hAnsi="宋体" w:cs="宋体"/>
              </w:rPr>
              <w:t>地址</w:t>
            </w:r>
          </w:p>
        </w:tc>
        <w:tc>
          <w:tcPr>
            <w:tcW w:w="4127" w:type="pct"/>
            <w:gridSpan w:val="3"/>
            <w:tcBorders>
              <w:righ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长春市高新技术产业开发区震宇街358号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2" w:type="pct"/>
            <w:tcBorders>
              <w:lef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企业资质</w:t>
            </w:r>
          </w:p>
        </w:tc>
        <w:tc>
          <w:tcPr>
            <w:tcW w:w="4127" w:type="pct"/>
            <w:gridSpan w:val="3"/>
            <w:tcBorders>
              <w:righ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电力工程施工总承包贰级、承装类二级、承修类三级、承试类三级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2" w:type="pct"/>
            <w:tcBorders>
              <w:lef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施工工期</w:t>
            </w:r>
          </w:p>
        </w:tc>
        <w:tc>
          <w:tcPr>
            <w:tcW w:w="4127" w:type="pct"/>
            <w:gridSpan w:val="3"/>
            <w:tcBorders>
              <w:righ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2023年9月15日</w:t>
            </w:r>
            <w:r>
              <w:rPr>
                <w:rFonts w:hint="eastAsia"/>
                <w:lang w:val="en-US" w:eastAsia="zh-CN"/>
              </w:rPr>
              <w:t>-2024年2月29日，</w:t>
            </w:r>
            <w:r>
              <w:rPr>
                <w:rFonts w:hint="eastAsia"/>
              </w:rPr>
              <w:t>167日历天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2" w:type="pct"/>
            <w:tcBorders>
              <w:lef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质量承诺</w:t>
            </w:r>
          </w:p>
        </w:tc>
        <w:tc>
          <w:tcPr>
            <w:tcW w:w="4127" w:type="pct"/>
            <w:gridSpan w:val="3"/>
            <w:tcBorders>
              <w:righ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符合国家、行业、政府相关职能部门等验收标准的合格工程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2" w:type="pct"/>
            <w:tcBorders>
              <w:lef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统一社会信用代码</w:t>
            </w:r>
          </w:p>
        </w:tc>
        <w:tc>
          <w:tcPr>
            <w:tcW w:w="4127" w:type="pct"/>
            <w:gridSpan w:val="3"/>
            <w:tcBorders>
              <w:righ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912200007493099823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4"/>
            <w:tcBorders>
              <w:left w:val="single" w:color="000000" w:sz="10" w:space="0"/>
              <w:righ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黑体" w:hAnsi="黑体" w:eastAsia="黑体"/>
                <w:szCs w:val="21"/>
              </w:rPr>
              <w:t>项目经理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2" w:type="pct"/>
            <w:tcBorders>
              <w:lef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姓名</w:t>
            </w:r>
          </w:p>
        </w:tc>
        <w:tc>
          <w:tcPr>
            <w:tcW w:w="1620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ascii="宋体" w:hAnsi="宋体" w:cs="宋体"/>
              </w:rPr>
              <w:t>注册资格</w:t>
            </w:r>
            <w:r>
              <w:rPr>
                <w:rFonts w:hint="eastAsia" w:ascii="宋体" w:hAnsi="宋体" w:cs="宋体"/>
                <w:lang w:val="en-US" w:eastAsia="zh-CN"/>
              </w:rPr>
              <w:t>证书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及注册编号</w:t>
            </w:r>
          </w:p>
        </w:tc>
        <w:tc>
          <w:tcPr>
            <w:tcW w:w="163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</w:rPr>
              <w:t>职称证书</w:t>
            </w:r>
            <w:r>
              <w:rPr>
                <w:rFonts w:hint="eastAsia" w:ascii="宋体" w:hAnsi="宋体" w:cs="宋体"/>
                <w:lang w:val="en-US" w:eastAsia="zh-CN"/>
              </w:rPr>
              <w:t>及编号</w:t>
            </w:r>
          </w:p>
        </w:tc>
        <w:tc>
          <w:tcPr>
            <w:tcW w:w="871" w:type="pct"/>
            <w:tcBorders>
              <w:righ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安全生产考核合格证书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90" w:hRule="atLeast"/>
        </w:trPr>
        <w:tc>
          <w:tcPr>
            <w:tcW w:w="872" w:type="pct"/>
            <w:tcBorders>
              <w:lef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孙兴良</w:t>
            </w:r>
          </w:p>
        </w:tc>
        <w:tc>
          <w:tcPr>
            <w:tcW w:w="1620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机电工程</w:t>
            </w:r>
            <w:r>
              <w:rPr>
                <w:rFonts w:hint="eastAsia" w:ascii="宋体" w:hAnsi="宋体" w:cs="宋体"/>
                <w:lang w:val="en-US" w:eastAsia="zh-CN"/>
              </w:rPr>
              <w:t>专业一级建造师、</w:t>
            </w:r>
          </w:p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注册编号：</w:t>
            </w:r>
            <w:r>
              <w:rPr>
                <w:rFonts w:hint="eastAsia" w:ascii="宋体" w:hAnsi="宋体" w:cs="宋体"/>
              </w:rPr>
              <w:t>吉1222006200801601</w:t>
            </w:r>
          </w:p>
        </w:tc>
        <w:tc>
          <w:tcPr>
            <w:tcW w:w="163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用电系统及自动化专业工程师、</w:t>
            </w:r>
          </w:p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编号：2019040C514</w:t>
            </w:r>
          </w:p>
        </w:tc>
        <w:tc>
          <w:tcPr>
            <w:tcW w:w="871" w:type="pct"/>
            <w:tcBorders>
              <w:righ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吉建安B(2009)0000075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</w:trPr>
        <w:tc>
          <w:tcPr>
            <w:tcW w:w="5000" w:type="pct"/>
            <w:gridSpan w:val="4"/>
            <w:tcBorders>
              <w:left w:val="single" w:color="000000" w:sz="10" w:space="0"/>
              <w:righ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投标人企业业绩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2" w:type="pct"/>
            <w:tcBorders>
              <w:lef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序号</w:t>
            </w:r>
          </w:p>
        </w:tc>
        <w:tc>
          <w:tcPr>
            <w:tcW w:w="4127" w:type="pct"/>
            <w:gridSpan w:val="3"/>
            <w:tcBorders>
              <w:righ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bookmarkStart w:id="0" w:name="_GoBack"/>
            <w:bookmarkEnd w:id="0"/>
            <w:r>
              <w:rPr>
                <w:rFonts w:ascii="宋体" w:hAnsi="宋体" w:cs="宋体"/>
              </w:rPr>
              <w:t>工程项目名称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2" w:type="pct"/>
            <w:tcBorders>
              <w:lef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z w:val="15"/>
                <w:szCs w:val="15"/>
              </w:rPr>
              <w:t>1</w:t>
            </w:r>
          </w:p>
        </w:tc>
        <w:tc>
          <w:tcPr>
            <w:tcW w:w="4127" w:type="pct"/>
            <w:gridSpan w:val="3"/>
            <w:tcBorders>
              <w:right w:val="single" w:color="000000" w:sz="10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/>
                <w:sz w:val="15"/>
                <w:szCs w:val="15"/>
                <w:lang w:val="en-US"/>
              </w:rPr>
            </w:pPr>
            <w:r>
              <w:rPr>
                <w:rFonts w:hint="eastAsia"/>
                <w:sz w:val="15"/>
                <w:szCs w:val="15"/>
                <w:lang w:val="en-US"/>
              </w:rPr>
              <w:t>长春经济圈环线高速公路农安至伊通段建设项目-九台至双阳段PPP项目电力及通信线路迁改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工</w:t>
            </w:r>
            <w:r>
              <w:rPr>
                <w:rFonts w:hint="eastAsia"/>
                <w:sz w:val="15"/>
                <w:szCs w:val="15"/>
                <w:lang w:val="en-US"/>
              </w:rPr>
              <w:t>程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施工QG01标段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2" w:type="pct"/>
            <w:tcBorders>
              <w:lef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z w:val="15"/>
                <w:szCs w:val="15"/>
              </w:rPr>
              <w:t>2</w:t>
            </w:r>
          </w:p>
        </w:tc>
        <w:tc>
          <w:tcPr>
            <w:tcW w:w="4127" w:type="pct"/>
            <w:gridSpan w:val="3"/>
            <w:tcBorders>
              <w:right w:val="single" w:color="000000" w:sz="10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/>
                <w:sz w:val="15"/>
                <w:szCs w:val="15"/>
                <w:lang w:val="en-US"/>
              </w:rPr>
            </w:pPr>
            <w:r>
              <w:rPr>
                <w:rFonts w:hint="eastAsia"/>
                <w:sz w:val="15"/>
                <w:szCs w:val="15"/>
                <w:lang w:val="en-US"/>
              </w:rPr>
              <w:t>越达园区 10kv 总配电站增容建设项目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2" w:type="pct"/>
            <w:tcBorders>
              <w:lef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z w:val="15"/>
                <w:szCs w:val="15"/>
              </w:rPr>
              <w:t>3</w:t>
            </w:r>
          </w:p>
        </w:tc>
        <w:tc>
          <w:tcPr>
            <w:tcW w:w="4127" w:type="pct"/>
            <w:gridSpan w:val="3"/>
            <w:tcBorders>
              <w:right w:val="single" w:color="000000" w:sz="10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/>
                <w:sz w:val="15"/>
                <w:szCs w:val="15"/>
                <w:lang w:val="en-US"/>
              </w:rPr>
            </w:pPr>
            <w:r>
              <w:rPr>
                <w:rFonts w:hint="eastAsia"/>
                <w:sz w:val="15"/>
                <w:szCs w:val="15"/>
                <w:lang w:val="en-US"/>
              </w:rPr>
              <w:t>长春中车轨道车辆有限公司老厂区（含周边区域）低效用地再开发项目66kv 架空线改线排迁工程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2" w:type="pct"/>
            <w:tcBorders>
              <w:lef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</w:t>
            </w:r>
          </w:p>
        </w:tc>
        <w:tc>
          <w:tcPr>
            <w:tcW w:w="4127" w:type="pct"/>
            <w:gridSpan w:val="3"/>
            <w:tcBorders>
              <w:right w:val="single" w:color="000000" w:sz="10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/>
                <w:sz w:val="15"/>
                <w:szCs w:val="15"/>
                <w:lang w:val="en-US"/>
              </w:rPr>
            </w:pPr>
            <w:r>
              <w:rPr>
                <w:rFonts w:hint="eastAsia"/>
                <w:sz w:val="15"/>
                <w:szCs w:val="15"/>
                <w:lang w:val="en-US"/>
              </w:rPr>
              <w:t>比亚迪新能源动力电池一期项目 66KV 变电站 EPC 总承包项目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4"/>
            <w:tcBorders>
              <w:left w:val="single" w:color="000000" w:sz="10" w:space="0"/>
              <w:righ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项目经理</w:t>
            </w:r>
            <w:r>
              <w:rPr>
                <w:rFonts w:ascii="宋体" w:hAnsi="宋体" w:cs="宋体"/>
                <w:b/>
              </w:rPr>
              <w:t>业绩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2" w:type="pct"/>
            <w:tcBorders>
              <w:lef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序号</w:t>
            </w:r>
          </w:p>
        </w:tc>
        <w:tc>
          <w:tcPr>
            <w:tcW w:w="4127" w:type="pct"/>
            <w:gridSpan w:val="3"/>
            <w:tcBorders>
              <w:righ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工程项目名称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2" w:type="pct"/>
            <w:tcBorders>
              <w:lef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z w:val="15"/>
                <w:szCs w:val="15"/>
              </w:rPr>
              <w:t>1</w:t>
            </w:r>
          </w:p>
        </w:tc>
        <w:tc>
          <w:tcPr>
            <w:tcW w:w="4127" w:type="pct"/>
            <w:gridSpan w:val="3"/>
            <w:tcBorders>
              <w:right w:val="single" w:color="000000" w:sz="10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集安至双辽高速公路集安至通化段（集安境内）电力及电信线路迁建工程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施工</w:t>
            </w:r>
            <w:r>
              <w:rPr>
                <w:rFonts w:hint="eastAsia"/>
                <w:sz w:val="15"/>
                <w:szCs w:val="15"/>
              </w:rPr>
              <w:t>项目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DTC01标段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2" w:type="pct"/>
            <w:tcBorders>
              <w:lef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127" w:type="pct"/>
            <w:gridSpan w:val="3"/>
            <w:tcBorders>
              <w:right w:val="single" w:color="000000" w:sz="10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长春经济圈环线高速公路农安至伊通段建设项目-九台至双阳段PPP项目电力及通信线路迁改工程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施工QG01标段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2" w:type="pct"/>
            <w:tcBorders>
              <w:left w:val="single" w:color="000000" w:sz="10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127" w:type="pct"/>
            <w:gridSpan w:val="3"/>
            <w:tcBorders>
              <w:right w:val="single" w:color="000000" w:sz="10" w:space="0"/>
            </w:tcBorders>
            <w:vAlign w:val="center"/>
          </w:tcPr>
          <w:p>
            <w:pPr>
              <w:spacing w:line="36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延吉至大蒲柴河高速公路延吉至龙井段沿线电力线路迁改工程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施工QG01标段</w:t>
            </w: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黑体" w:hAnsi="黑体" w:eastAsia="黑体" w:cs="宋体"/>
          <w:kern w:val="0"/>
          <w:sz w:val="24"/>
        </w:rPr>
        <w:t>二、被否决投标的投标人名称、否决依据和原因公示：无</w:t>
      </w:r>
    </w:p>
    <w:sectPr>
      <w:headerReference r:id="rId3" w:type="default"/>
      <w:footerReference r:id="rId4" w:type="even"/>
      <w:pgSz w:w="11906" w:h="16838"/>
      <w:pgMar w:top="1418" w:right="1134" w:bottom="1418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Y2ZTQxYTMzOTYzNWU0OWFlOGQyMDc2M2RkM2NjZDkifQ=="/>
  </w:docVars>
  <w:rsids>
    <w:rsidRoot w:val="000044B8"/>
    <w:rsid w:val="00002504"/>
    <w:rsid w:val="000044B8"/>
    <w:rsid w:val="00006784"/>
    <w:rsid w:val="000222F5"/>
    <w:rsid w:val="0002461B"/>
    <w:rsid w:val="000270D0"/>
    <w:rsid w:val="00050642"/>
    <w:rsid w:val="000550A2"/>
    <w:rsid w:val="0008169D"/>
    <w:rsid w:val="000842A9"/>
    <w:rsid w:val="00085AD6"/>
    <w:rsid w:val="00090BBE"/>
    <w:rsid w:val="000923DB"/>
    <w:rsid w:val="000A04C4"/>
    <w:rsid w:val="000A162B"/>
    <w:rsid w:val="000C0818"/>
    <w:rsid w:val="000C3B8B"/>
    <w:rsid w:val="000C3EB1"/>
    <w:rsid w:val="000D4C07"/>
    <w:rsid w:val="000F0DC5"/>
    <w:rsid w:val="00104F4B"/>
    <w:rsid w:val="00116416"/>
    <w:rsid w:val="001303E3"/>
    <w:rsid w:val="00134D4D"/>
    <w:rsid w:val="00136939"/>
    <w:rsid w:val="001441BA"/>
    <w:rsid w:val="00150161"/>
    <w:rsid w:val="001522AF"/>
    <w:rsid w:val="001549D7"/>
    <w:rsid w:val="0015691A"/>
    <w:rsid w:val="00171D1F"/>
    <w:rsid w:val="001940A2"/>
    <w:rsid w:val="0019564B"/>
    <w:rsid w:val="001C2A0C"/>
    <w:rsid w:val="001D7375"/>
    <w:rsid w:val="001E1608"/>
    <w:rsid w:val="001F2BAA"/>
    <w:rsid w:val="001F72F6"/>
    <w:rsid w:val="00200DED"/>
    <w:rsid w:val="002105A2"/>
    <w:rsid w:val="00226D01"/>
    <w:rsid w:val="00230A86"/>
    <w:rsid w:val="002339BB"/>
    <w:rsid w:val="00236087"/>
    <w:rsid w:val="00237B73"/>
    <w:rsid w:val="00241837"/>
    <w:rsid w:val="002426F6"/>
    <w:rsid w:val="00264065"/>
    <w:rsid w:val="00267A4E"/>
    <w:rsid w:val="002717C7"/>
    <w:rsid w:val="0027651D"/>
    <w:rsid w:val="002766C2"/>
    <w:rsid w:val="00276FD9"/>
    <w:rsid w:val="00283228"/>
    <w:rsid w:val="00284887"/>
    <w:rsid w:val="002869BB"/>
    <w:rsid w:val="0029073F"/>
    <w:rsid w:val="0029109A"/>
    <w:rsid w:val="0029264D"/>
    <w:rsid w:val="00294C32"/>
    <w:rsid w:val="002A055A"/>
    <w:rsid w:val="002A14A8"/>
    <w:rsid w:val="002C258B"/>
    <w:rsid w:val="002C5067"/>
    <w:rsid w:val="002C5EFC"/>
    <w:rsid w:val="002E1659"/>
    <w:rsid w:val="002E5315"/>
    <w:rsid w:val="002F15A8"/>
    <w:rsid w:val="002F3F63"/>
    <w:rsid w:val="003147D9"/>
    <w:rsid w:val="003177A3"/>
    <w:rsid w:val="00333294"/>
    <w:rsid w:val="00341D56"/>
    <w:rsid w:val="00355FE6"/>
    <w:rsid w:val="0035697B"/>
    <w:rsid w:val="00363C66"/>
    <w:rsid w:val="00367626"/>
    <w:rsid w:val="003727C2"/>
    <w:rsid w:val="00380ACC"/>
    <w:rsid w:val="00381EB4"/>
    <w:rsid w:val="00390CBB"/>
    <w:rsid w:val="0039198E"/>
    <w:rsid w:val="00393C85"/>
    <w:rsid w:val="00397CBA"/>
    <w:rsid w:val="003A052B"/>
    <w:rsid w:val="003A2C51"/>
    <w:rsid w:val="003A75A6"/>
    <w:rsid w:val="003B72C6"/>
    <w:rsid w:val="003B7F60"/>
    <w:rsid w:val="003C0F52"/>
    <w:rsid w:val="003D26B2"/>
    <w:rsid w:val="003D273C"/>
    <w:rsid w:val="003D4F03"/>
    <w:rsid w:val="003E47C4"/>
    <w:rsid w:val="003E4C0C"/>
    <w:rsid w:val="003F4536"/>
    <w:rsid w:val="003F50C9"/>
    <w:rsid w:val="004026BB"/>
    <w:rsid w:val="004250F9"/>
    <w:rsid w:val="00426885"/>
    <w:rsid w:val="00435E56"/>
    <w:rsid w:val="0044096A"/>
    <w:rsid w:val="004411CB"/>
    <w:rsid w:val="00444DDF"/>
    <w:rsid w:val="004471E1"/>
    <w:rsid w:val="004548A4"/>
    <w:rsid w:val="00461A5E"/>
    <w:rsid w:val="00471C15"/>
    <w:rsid w:val="00480654"/>
    <w:rsid w:val="00482ECC"/>
    <w:rsid w:val="004A2B18"/>
    <w:rsid w:val="004A68F9"/>
    <w:rsid w:val="004A6FFA"/>
    <w:rsid w:val="004B4055"/>
    <w:rsid w:val="004C4980"/>
    <w:rsid w:val="004C5581"/>
    <w:rsid w:val="004E340A"/>
    <w:rsid w:val="004E4174"/>
    <w:rsid w:val="004E43EB"/>
    <w:rsid w:val="005017F0"/>
    <w:rsid w:val="0050184C"/>
    <w:rsid w:val="00510DDB"/>
    <w:rsid w:val="00510F4E"/>
    <w:rsid w:val="00511ECF"/>
    <w:rsid w:val="005156D4"/>
    <w:rsid w:val="00532701"/>
    <w:rsid w:val="00534DE1"/>
    <w:rsid w:val="00535040"/>
    <w:rsid w:val="00540AE6"/>
    <w:rsid w:val="00553719"/>
    <w:rsid w:val="00556B32"/>
    <w:rsid w:val="00566DEA"/>
    <w:rsid w:val="00572E31"/>
    <w:rsid w:val="00583839"/>
    <w:rsid w:val="005857B3"/>
    <w:rsid w:val="005923F6"/>
    <w:rsid w:val="00595C6D"/>
    <w:rsid w:val="00596450"/>
    <w:rsid w:val="00597FCD"/>
    <w:rsid w:val="005A27B8"/>
    <w:rsid w:val="005B54ED"/>
    <w:rsid w:val="005B6DB6"/>
    <w:rsid w:val="005C524E"/>
    <w:rsid w:val="005D084D"/>
    <w:rsid w:val="005D248E"/>
    <w:rsid w:val="005D3915"/>
    <w:rsid w:val="005F11AF"/>
    <w:rsid w:val="005F207D"/>
    <w:rsid w:val="005F6948"/>
    <w:rsid w:val="00603CB8"/>
    <w:rsid w:val="00610172"/>
    <w:rsid w:val="0061592F"/>
    <w:rsid w:val="00615A55"/>
    <w:rsid w:val="00633DDD"/>
    <w:rsid w:val="006354C0"/>
    <w:rsid w:val="00646354"/>
    <w:rsid w:val="00646D90"/>
    <w:rsid w:val="00693FD1"/>
    <w:rsid w:val="006A3796"/>
    <w:rsid w:val="006A6228"/>
    <w:rsid w:val="006A653F"/>
    <w:rsid w:val="006B4459"/>
    <w:rsid w:val="006B4C23"/>
    <w:rsid w:val="006C412F"/>
    <w:rsid w:val="006D22A5"/>
    <w:rsid w:val="006D366C"/>
    <w:rsid w:val="006E2A0D"/>
    <w:rsid w:val="006E5254"/>
    <w:rsid w:val="006F1096"/>
    <w:rsid w:val="006F223F"/>
    <w:rsid w:val="006F4920"/>
    <w:rsid w:val="007055F7"/>
    <w:rsid w:val="00714B54"/>
    <w:rsid w:val="007328FA"/>
    <w:rsid w:val="00751CF5"/>
    <w:rsid w:val="007552B9"/>
    <w:rsid w:val="0075610E"/>
    <w:rsid w:val="0077024D"/>
    <w:rsid w:val="00771E21"/>
    <w:rsid w:val="007729F4"/>
    <w:rsid w:val="00777901"/>
    <w:rsid w:val="00780991"/>
    <w:rsid w:val="00784994"/>
    <w:rsid w:val="00785D11"/>
    <w:rsid w:val="00791F77"/>
    <w:rsid w:val="007A1B93"/>
    <w:rsid w:val="007B6057"/>
    <w:rsid w:val="007C23EF"/>
    <w:rsid w:val="007E53B9"/>
    <w:rsid w:val="007F2B76"/>
    <w:rsid w:val="007F4A80"/>
    <w:rsid w:val="007F6B5C"/>
    <w:rsid w:val="00800605"/>
    <w:rsid w:val="00804557"/>
    <w:rsid w:val="0081531B"/>
    <w:rsid w:val="00826365"/>
    <w:rsid w:val="00830C28"/>
    <w:rsid w:val="00842678"/>
    <w:rsid w:val="008471D4"/>
    <w:rsid w:val="008608AD"/>
    <w:rsid w:val="0086172C"/>
    <w:rsid w:val="008637EF"/>
    <w:rsid w:val="0086693A"/>
    <w:rsid w:val="00867F26"/>
    <w:rsid w:val="008718FC"/>
    <w:rsid w:val="008751D7"/>
    <w:rsid w:val="00875E10"/>
    <w:rsid w:val="00885011"/>
    <w:rsid w:val="008868C8"/>
    <w:rsid w:val="00887429"/>
    <w:rsid w:val="00893D84"/>
    <w:rsid w:val="00895FE0"/>
    <w:rsid w:val="008A29EC"/>
    <w:rsid w:val="008A776B"/>
    <w:rsid w:val="008B179E"/>
    <w:rsid w:val="008B2141"/>
    <w:rsid w:val="008B25B7"/>
    <w:rsid w:val="008B4965"/>
    <w:rsid w:val="008C0B0F"/>
    <w:rsid w:val="008D0B74"/>
    <w:rsid w:val="008D76AC"/>
    <w:rsid w:val="008F3B14"/>
    <w:rsid w:val="00902F53"/>
    <w:rsid w:val="0090434B"/>
    <w:rsid w:val="00910111"/>
    <w:rsid w:val="0091391F"/>
    <w:rsid w:val="0091444E"/>
    <w:rsid w:val="009200FD"/>
    <w:rsid w:val="00924E68"/>
    <w:rsid w:val="00926117"/>
    <w:rsid w:val="0096257F"/>
    <w:rsid w:val="009632FA"/>
    <w:rsid w:val="00963E66"/>
    <w:rsid w:val="00966DBB"/>
    <w:rsid w:val="009703C0"/>
    <w:rsid w:val="00982FD1"/>
    <w:rsid w:val="0099278E"/>
    <w:rsid w:val="009A4D22"/>
    <w:rsid w:val="009A75F8"/>
    <w:rsid w:val="009B1ED1"/>
    <w:rsid w:val="009B3C33"/>
    <w:rsid w:val="009B5AD6"/>
    <w:rsid w:val="009D187E"/>
    <w:rsid w:val="009D38C0"/>
    <w:rsid w:val="009D3928"/>
    <w:rsid w:val="009D60F7"/>
    <w:rsid w:val="009E141C"/>
    <w:rsid w:val="009E39E7"/>
    <w:rsid w:val="009E4F98"/>
    <w:rsid w:val="009E682D"/>
    <w:rsid w:val="009E6A5B"/>
    <w:rsid w:val="009F0782"/>
    <w:rsid w:val="009F3ED3"/>
    <w:rsid w:val="00A005A3"/>
    <w:rsid w:val="00A01755"/>
    <w:rsid w:val="00A070E9"/>
    <w:rsid w:val="00A0744C"/>
    <w:rsid w:val="00A13E2D"/>
    <w:rsid w:val="00A23BA6"/>
    <w:rsid w:val="00A31A17"/>
    <w:rsid w:val="00A36C39"/>
    <w:rsid w:val="00A374E3"/>
    <w:rsid w:val="00A43D77"/>
    <w:rsid w:val="00A51C71"/>
    <w:rsid w:val="00A522F3"/>
    <w:rsid w:val="00A55C9A"/>
    <w:rsid w:val="00A72BCB"/>
    <w:rsid w:val="00A81440"/>
    <w:rsid w:val="00A81D08"/>
    <w:rsid w:val="00A8324C"/>
    <w:rsid w:val="00A965E9"/>
    <w:rsid w:val="00AB0D8C"/>
    <w:rsid w:val="00AC6156"/>
    <w:rsid w:val="00AD2970"/>
    <w:rsid w:val="00AE2FE4"/>
    <w:rsid w:val="00AE7949"/>
    <w:rsid w:val="00AE7FFC"/>
    <w:rsid w:val="00AF07A6"/>
    <w:rsid w:val="00AF16F7"/>
    <w:rsid w:val="00AF3C93"/>
    <w:rsid w:val="00B01513"/>
    <w:rsid w:val="00B032C6"/>
    <w:rsid w:val="00B046C2"/>
    <w:rsid w:val="00B04C4C"/>
    <w:rsid w:val="00B20B28"/>
    <w:rsid w:val="00B2440A"/>
    <w:rsid w:val="00B451D8"/>
    <w:rsid w:val="00B464AD"/>
    <w:rsid w:val="00B63010"/>
    <w:rsid w:val="00B86617"/>
    <w:rsid w:val="00B96EF8"/>
    <w:rsid w:val="00BA06F0"/>
    <w:rsid w:val="00BA2AB3"/>
    <w:rsid w:val="00BB1868"/>
    <w:rsid w:val="00BB18CB"/>
    <w:rsid w:val="00BD2567"/>
    <w:rsid w:val="00BD6EAF"/>
    <w:rsid w:val="00BD7712"/>
    <w:rsid w:val="00BE091B"/>
    <w:rsid w:val="00BE6951"/>
    <w:rsid w:val="00BE6F4D"/>
    <w:rsid w:val="00C1124B"/>
    <w:rsid w:val="00C14599"/>
    <w:rsid w:val="00C31105"/>
    <w:rsid w:val="00C602EA"/>
    <w:rsid w:val="00C75900"/>
    <w:rsid w:val="00C802BC"/>
    <w:rsid w:val="00C854CA"/>
    <w:rsid w:val="00C90FEC"/>
    <w:rsid w:val="00C9187E"/>
    <w:rsid w:val="00C933C9"/>
    <w:rsid w:val="00C937E4"/>
    <w:rsid w:val="00C94A13"/>
    <w:rsid w:val="00CA5081"/>
    <w:rsid w:val="00CA70E7"/>
    <w:rsid w:val="00CC2C9E"/>
    <w:rsid w:val="00CD7902"/>
    <w:rsid w:val="00CF0B64"/>
    <w:rsid w:val="00CF3AF6"/>
    <w:rsid w:val="00CF6B79"/>
    <w:rsid w:val="00D01DEA"/>
    <w:rsid w:val="00D04456"/>
    <w:rsid w:val="00D06CA3"/>
    <w:rsid w:val="00D1095F"/>
    <w:rsid w:val="00D13F38"/>
    <w:rsid w:val="00D23061"/>
    <w:rsid w:val="00D327D6"/>
    <w:rsid w:val="00D333C2"/>
    <w:rsid w:val="00D34D3E"/>
    <w:rsid w:val="00D52C6A"/>
    <w:rsid w:val="00D6455C"/>
    <w:rsid w:val="00D670CF"/>
    <w:rsid w:val="00D67D3C"/>
    <w:rsid w:val="00D70651"/>
    <w:rsid w:val="00D70D17"/>
    <w:rsid w:val="00D71E12"/>
    <w:rsid w:val="00D73F90"/>
    <w:rsid w:val="00D83D8A"/>
    <w:rsid w:val="00D901F8"/>
    <w:rsid w:val="00D92013"/>
    <w:rsid w:val="00D9259A"/>
    <w:rsid w:val="00DA3F6B"/>
    <w:rsid w:val="00DB7B06"/>
    <w:rsid w:val="00DC3DC2"/>
    <w:rsid w:val="00DC5BCA"/>
    <w:rsid w:val="00DD344A"/>
    <w:rsid w:val="00DD58D9"/>
    <w:rsid w:val="00DE1AA4"/>
    <w:rsid w:val="00DE3222"/>
    <w:rsid w:val="00DE45DA"/>
    <w:rsid w:val="00DF412A"/>
    <w:rsid w:val="00DF79CA"/>
    <w:rsid w:val="00E01177"/>
    <w:rsid w:val="00E013D4"/>
    <w:rsid w:val="00E236FF"/>
    <w:rsid w:val="00E34BDF"/>
    <w:rsid w:val="00E3696B"/>
    <w:rsid w:val="00E42E40"/>
    <w:rsid w:val="00E52C82"/>
    <w:rsid w:val="00E53DBE"/>
    <w:rsid w:val="00E55205"/>
    <w:rsid w:val="00E56F38"/>
    <w:rsid w:val="00E621F3"/>
    <w:rsid w:val="00E7261E"/>
    <w:rsid w:val="00E72DEB"/>
    <w:rsid w:val="00E86373"/>
    <w:rsid w:val="00E91C5D"/>
    <w:rsid w:val="00E93205"/>
    <w:rsid w:val="00EA690C"/>
    <w:rsid w:val="00EB63D2"/>
    <w:rsid w:val="00EC01AD"/>
    <w:rsid w:val="00ED065E"/>
    <w:rsid w:val="00EE15EB"/>
    <w:rsid w:val="00EE19F7"/>
    <w:rsid w:val="00EE4BA3"/>
    <w:rsid w:val="00EE5030"/>
    <w:rsid w:val="00EE7F92"/>
    <w:rsid w:val="00EF51CC"/>
    <w:rsid w:val="00EF69F6"/>
    <w:rsid w:val="00F02DFC"/>
    <w:rsid w:val="00F06AD6"/>
    <w:rsid w:val="00F11F9C"/>
    <w:rsid w:val="00F17C8F"/>
    <w:rsid w:val="00F245FA"/>
    <w:rsid w:val="00F30830"/>
    <w:rsid w:val="00F358CC"/>
    <w:rsid w:val="00F50003"/>
    <w:rsid w:val="00F568A8"/>
    <w:rsid w:val="00F6020C"/>
    <w:rsid w:val="00F639F5"/>
    <w:rsid w:val="00F66EF2"/>
    <w:rsid w:val="00F67286"/>
    <w:rsid w:val="00F70C93"/>
    <w:rsid w:val="00F73446"/>
    <w:rsid w:val="00F77E06"/>
    <w:rsid w:val="00F92431"/>
    <w:rsid w:val="00F9640F"/>
    <w:rsid w:val="00F97FF6"/>
    <w:rsid w:val="00FA0189"/>
    <w:rsid w:val="00FA0DB7"/>
    <w:rsid w:val="00FB7F33"/>
    <w:rsid w:val="00FC11B6"/>
    <w:rsid w:val="00FC6C31"/>
    <w:rsid w:val="00FD786D"/>
    <w:rsid w:val="00FF0E33"/>
    <w:rsid w:val="00FF740B"/>
    <w:rsid w:val="0827463E"/>
    <w:rsid w:val="0DB24389"/>
    <w:rsid w:val="10C66E7F"/>
    <w:rsid w:val="12B308DB"/>
    <w:rsid w:val="16E07C90"/>
    <w:rsid w:val="18060E17"/>
    <w:rsid w:val="188A75A5"/>
    <w:rsid w:val="18A46031"/>
    <w:rsid w:val="197F775A"/>
    <w:rsid w:val="1C2A2F61"/>
    <w:rsid w:val="24792C11"/>
    <w:rsid w:val="25606932"/>
    <w:rsid w:val="3BC234AD"/>
    <w:rsid w:val="3FA10944"/>
    <w:rsid w:val="56B202A0"/>
    <w:rsid w:val="56DB03A4"/>
    <w:rsid w:val="58814402"/>
    <w:rsid w:val="5A2E26B7"/>
    <w:rsid w:val="5F1B3F6E"/>
    <w:rsid w:val="682578CD"/>
    <w:rsid w:val="6B7A1351"/>
    <w:rsid w:val="6FE916CE"/>
    <w:rsid w:val="73EC562B"/>
    <w:rsid w:val="75144B4C"/>
    <w:rsid w:val="78362CBE"/>
    <w:rsid w:val="79F46331"/>
    <w:rsid w:val="7AB305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link w:val="16"/>
    <w:qFormat/>
    <w:uiPriority w:val="99"/>
    <w:pPr>
      <w:spacing w:after="120"/>
    </w:pPr>
  </w:style>
  <w:style w:type="paragraph" w:styleId="5">
    <w:name w:val="Body Text Indent"/>
    <w:basedOn w:val="1"/>
    <w:qFormat/>
    <w:uiPriority w:val="0"/>
    <w:pPr>
      <w:ind w:firstLine="420"/>
    </w:pPr>
    <w:rPr>
      <w:rFonts w:ascii="宋体"/>
      <w:sz w:val="2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qFormat/>
    <w:uiPriority w:val="0"/>
    <w:pPr>
      <w:ind w:firstLine="200" w:firstLineChars="200"/>
    </w:pPr>
    <w:rPr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99"/>
    <w:rPr>
      <w:color w:val="0000FF"/>
      <w:u w:val="none"/>
    </w:rPr>
  </w:style>
  <w:style w:type="character" w:customStyle="1" w:styleId="14">
    <w:name w:val="标题 3 字符"/>
    <w:link w:val="3"/>
    <w:qFormat/>
    <w:uiPriority w:val="0"/>
    <w:rPr>
      <w:rFonts w:ascii="Calibri" w:hAnsi="Calibri" w:eastAsia="宋体"/>
      <w:b/>
      <w:bCs/>
      <w:kern w:val="2"/>
      <w:sz w:val="32"/>
      <w:szCs w:val="32"/>
      <w:lang w:val="en-US" w:eastAsia="zh-CN" w:bidi="ar-SA"/>
    </w:rPr>
  </w:style>
  <w:style w:type="paragraph" w:customStyle="1" w:styleId="15">
    <w:name w:val="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character" w:customStyle="1" w:styleId="16">
    <w:name w:val="正文文本 字符"/>
    <w:basedOn w:val="11"/>
    <w:link w:val="4"/>
    <w:qFormat/>
    <w:uiPriority w:val="99"/>
    <w:rPr>
      <w:kern w:val="2"/>
      <w:sz w:val="21"/>
      <w:szCs w:val="24"/>
    </w:rPr>
  </w:style>
  <w:style w:type="paragraph" w:customStyle="1" w:styleId="17">
    <w:name w:val="正文文本 (2)"/>
    <w:basedOn w:val="1"/>
    <w:qFormat/>
    <w:uiPriority w:val="0"/>
    <w:pPr>
      <w:shd w:val="clear" w:color="auto" w:fill="FFFFFF"/>
      <w:spacing w:before="300" w:line="439" w:lineRule="exact"/>
      <w:jc w:val="distribute"/>
    </w:pPr>
    <w:rPr>
      <w:rFonts w:ascii="宋体" w:hAnsi="宋体"/>
      <w:kern w:val="0"/>
      <w:sz w:val="22"/>
      <w:szCs w:val="22"/>
    </w:rPr>
  </w:style>
  <w:style w:type="paragraph" w:customStyle="1" w:styleId="18">
    <w:name w:val="Table Paragraph"/>
    <w:basedOn w:val="1"/>
    <w:qFormat/>
    <w:uiPriority w:val="1"/>
    <w:rPr>
      <w:rFonts w:asciiTheme="minorHAnsi" w:hAnsiTheme="minorHAnsi" w:eastAsiaTheme="minorEastAsia" w:cstheme="minorBidi"/>
      <w:sz w:val="22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ED06212-1DFE-4549-8963-B5FE930BF9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572</Words>
  <Characters>622</Characters>
  <Lines>4</Lines>
  <Paragraphs>1</Paragraphs>
  <TotalTime>6</TotalTime>
  <ScaleCrop>false</ScaleCrop>
  <LinksUpToDate>false</LinksUpToDate>
  <CharactersWithSpaces>622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2022-06-07T00:37:00Z</dcterms:created>
  <dc:creator>Dell</dc:creator>
  <cp:lastModifiedBy>Peco</cp:lastModifiedBy>
  <cp:lastPrinted>2017-02-25T06:12:00Z</cp:lastPrinted>
  <dcterms:modified xsi:type="dcterms:W3CDTF">2023-08-31T06:24:15Z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4085D3F450EB4A128870EA3E85ECD73C</vt:lpwstr>
  </property>
</Properties>
</file>